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21C294" w14:textId="405050A8" w:rsidR="00BB30DB" w:rsidRPr="00D72683" w:rsidRDefault="00CA7463" w:rsidP="009058AC">
      <w:pPr>
        <w:pStyle w:val="Sinespaciado"/>
        <w:tabs>
          <w:tab w:val="left" w:pos="2712"/>
          <w:tab w:val="center" w:pos="5103"/>
        </w:tabs>
        <w:spacing w:line="276" w:lineRule="auto"/>
        <w:jc w:val="center"/>
        <w:rPr>
          <w:rFonts w:ascii="Arial" w:hAnsi="Arial" w:cs="Arial"/>
          <w:b/>
          <w:sz w:val="28"/>
          <w:szCs w:val="24"/>
          <w:lang w:val="es-ES"/>
        </w:rPr>
      </w:pPr>
      <w:bookmarkStart w:id="0" w:name="_GoBack"/>
      <w:bookmarkEnd w:id="0"/>
      <w:r>
        <w:rPr>
          <w:rFonts w:ascii="Arial" w:hAnsi="Arial" w:cs="Arial"/>
          <w:b/>
          <w:sz w:val="32"/>
          <w:szCs w:val="24"/>
          <w:lang w:val="es-ES"/>
        </w:rPr>
        <w:t xml:space="preserve"> </w:t>
      </w:r>
      <w:r w:rsidR="00BB30DB" w:rsidRPr="00D72683">
        <w:rPr>
          <w:rFonts w:ascii="Arial" w:hAnsi="Arial" w:cs="Arial"/>
          <w:b/>
          <w:sz w:val="32"/>
          <w:szCs w:val="24"/>
          <w:lang w:val="es-ES"/>
        </w:rPr>
        <w:t>III Encuentro Pan-amazónico</w:t>
      </w:r>
    </w:p>
    <w:p w14:paraId="3E325DB7" w14:textId="77777777" w:rsidR="00E16A6E" w:rsidRPr="008D7172" w:rsidRDefault="00E16A6E" w:rsidP="00126B50">
      <w:pPr>
        <w:pStyle w:val="Sinespaciado"/>
        <w:pBdr>
          <w:bottom w:val="single" w:sz="4" w:space="1" w:color="auto"/>
        </w:pBdr>
        <w:spacing w:line="276" w:lineRule="auto"/>
        <w:jc w:val="both"/>
        <w:rPr>
          <w:rFonts w:ascii="Verdana" w:hAnsi="Verdana" w:cs="Segoe UI"/>
          <w:bCs/>
          <w:sz w:val="26"/>
          <w:szCs w:val="26"/>
          <w:lang w:val="es-ES"/>
        </w:rPr>
      </w:pPr>
      <w:r w:rsidRPr="008D7172">
        <w:rPr>
          <w:rFonts w:ascii="Verdana" w:hAnsi="Verdana" w:cs="Segoe UI"/>
          <w:bCs/>
          <w:sz w:val="26"/>
          <w:szCs w:val="26"/>
          <w:lang w:val="es-ES"/>
        </w:rPr>
        <w:t>La Amazonia y el Cambio Climático – articulación de la sociedad en la COP 20</w:t>
      </w:r>
    </w:p>
    <w:p w14:paraId="2D4206EE" w14:textId="77777777" w:rsidR="00BB30DB" w:rsidRDefault="00BB30DB" w:rsidP="00BB30DB">
      <w:pPr>
        <w:jc w:val="center"/>
        <w:rPr>
          <w:rFonts w:ascii="Segoe UI" w:eastAsia="Times New Roman" w:hAnsi="Segoe UI" w:cs="Segoe UI"/>
          <w:b/>
          <w:color w:val="C00000"/>
          <w:sz w:val="22"/>
          <w:lang w:val="es-ES" w:eastAsia="es-EC"/>
        </w:rPr>
      </w:pPr>
      <w:r w:rsidRPr="00082E52">
        <w:rPr>
          <w:rFonts w:ascii="Segoe UI" w:eastAsia="Times New Roman" w:hAnsi="Segoe UI" w:cs="Segoe UI"/>
          <w:b/>
          <w:color w:val="C00000"/>
          <w:sz w:val="22"/>
          <w:lang w:val="es-ES" w:eastAsia="es-EC"/>
        </w:rPr>
        <w:t>Lima, Perú</w:t>
      </w:r>
      <w:r w:rsidR="00E16A6E" w:rsidRPr="00082E52">
        <w:rPr>
          <w:rFonts w:ascii="Segoe UI" w:eastAsia="Times New Roman" w:hAnsi="Segoe UI" w:cs="Segoe UI"/>
          <w:b/>
          <w:color w:val="C00000"/>
          <w:sz w:val="22"/>
          <w:lang w:val="es-ES" w:eastAsia="es-EC"/>
        </w:rPr>
        <w:t xml:space="preserve"> 06 y 07 de agosto de 2014</w:t>
      </w:r>
    </w:p>
    <w:p w14:paraId="1E49D86D" w14:textId="77777777" w:rsidR="00126B50" w:rsidRPr="00126B50" w:rsidRDefault="00126B50" w:rsidP="00BB30DB">
      <w:pPr>
        <w:jc w:val="center"/>
        <w:rPr>
          <w:rFonts w:ascii="Segoe UI" w:eastAsia="Times New Roman" w:hAnsi="Segoe UI" w:cs="Segoe UI"/>
          <w:b/>
          <w:color w:val="C00000"/>
          <w:sz w:val="10"/>
          <w:lang w:val="es-ES" w:eastAsia="es-EC"/>
        </w:rPr>
      </w:pPr>
    </w:p>
    <w:tbl>
      <w:tblPr>
        <w:tblW w:w="10348" w:type="dxa"/>
        <w:tblInd w:w="-72" w:type="dxa"/>
        <w:shd w:val="clear" w:color="auto" w:fill="76923C" w:themeFill="accent3" w:themeFillShade="BF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48"/>
      </w:tblGrid>
      <w:tr w:rsidR="004441B4" w:rsidRPr="00082E52" w14:paraId="5BA2817E" w14:textId="77777777" w:rsidTr="00126B50">
        <w:trPr>
          <w:trHeight w:val="20"/>
        </w:trPr>
        <w:tc>
          <w:tcPr>
            <w:tcW w:w="10348" w:type="dxa"/>
            <w:shd w:val="clear" w:color="auto" w:fill="76923C" w:themeFill="accent3" w:themeFillShade="BF"/>
            <w:noWrap/>
            <w:vAlign w:val="bottom"/>
          </w:tcPr>
          <w:p w14:paraId="6D61CA80" w14:textId="77777777" w:rsidR="0096374D" w:rsidRPr="00082E52" w:rsidRDefault="0096374D" w:rsidP="00AA59A6">
            <w:pPr>
              <w:widowControl w:val="0"/>
              <w:rPr>
                <w:rFonts w:ascii="Arial" w:hAnsi="Arial" w:cs="Arial"/>
                <w:b/>
                <w:bCs/>
                <w:sz w:val="16"/>
                <w:szCs w:val="16"/>
                <w:lang w:val="es-ES" w:eastAsia="es-EC"/>
              </w:rPr>
            </w:pPr>
          </w:p>
        </w:tc>
      </w:tr>
    </w:tbl>
    <w:p w14:paraId="12009F7F" w14:textId="77777777" w:rsidR="00126B50" w:rsidRPr="00126B50" w:rsidRDefault="00126B50" w:rsidP="007D3530">
      <w:pPr>
        <w:widowControl w:val="0"/>
        <w:shd w:val="clear" w:color="auto" w:fill="FFFFFF" w:themeFill="background1"/>
        <w:jc w:val="center"/>
        <w:rPr>
          <w:rFonts w:ascii="Segoe UI" w:hAnsi="Segoe UI" w:cs="Segoe UI"/>
          <w:b/>
          <w:sz w:val="14"/>
          <w:szCs w:val="26"/>
          <w:lang w:val="es-ES"/>
        </w:rPr>
      </w:pPr>
    </w:p>
    <w:p w14:paraId="55C31665" w14:textId="37F6B524" w:rsidR="005F3394" w:rsidRPr="00082E52" w:rsidRDefault="003350A6" w:rsidP="007D3530">
      <w:pPr>
        <w:widowControl w:val="0"/>
        <w:shd w:val="clear" w:color="auto" w:fill="FFFFFF" w:themeFill="background1"/>
        <w:jc w:val="center"/>
        <w:rPr>
          <w:rFonts w:ascii="Arial" w:hAnsi="Arial" w:cs="Arial"/>
          <w:b/>
          <w:color w:val="002060"/>
          <w:lang w:val="es-ES"/>
        </w:rPr>
      </w:pPr>
      <w:r w:rsidRPr="00126B50">
        <w:rPr>
          <w:rFonts w:ascii="Segoe UI" w:hAnsi="Segoe UI" w:cs="Segoe UI"/>
          <w:b/>
          <w:sz w:val="26"/>
          <w:szCs w:val="26"/>
          <w:lang w:val="es-ES"/>
        </w:rPr>
        <w:t xml:space="preserve">Evento </w:t>
      </w:r>
      <w:r w:rsidR="00BA1EA0" w:rsidRPr="00126B50">
        <w:rPr>
          <w:rFonts w:ascii="Segoe UI" w:hAnsi="Segoe UI" w:cs="Segoe UI"/>
          <w:b/>
          <w:sz w:val="26"/>
          <w:szCs w:val="26"/>
          <w:lang w:val="es-ES"/>
        </w:rPr>
        <w:t>Asociad</w:t>
      </w:r>
      <w:r w:rsidRPr="00126B50">
        <w:rPr>
          <w:rFonts w:ascii="Segoe UI" w:hAnsi="Segoe UI" w:cs="Segoe UI"/>
          <w:b/>
          <w:sz w:val="26"/>
          <w:szCs w:val="26"/>
          <w:lang w:val="es-ES"/>
        </w:rPr>
        <w:t>o</w:t>
      </w:r>
      <w:r w:rsidR="005F3394" w:rsidRPr="00126B50">
        <w:rPr>
          <w:rFonts w:ascii="Segoe UI" w:hAnsi="Segoe UI" w:cs="Segoe UI"/>
          <w:b/>
          <w:sz w:val="26"/>
          <w:szCs w:val="26"/>
          <w:lang w:val="es-ES"/>
        </w:rPr>
        <w:t>: Taller con periodistas</w:t>
      </w:r>
      <w:r w:rsidRPr="00D72683">
        <w:rPr>
          <w:rFonts w:ascii="Segoe UI" w:hAnsi="Segoe UI" w:cs="Segoe UI"/>
          <w:b/>
          <w:lang w:val="es-ES"/>
        </w:rPr>
        <w:t xml:space="preserve"> </w:t>
      </w:r>
      <w:r w:rsidRPr="003459B0">
        <w:rPr>
          <w:rFonts w:ascii="Segoe UI" w:hAnsi="Segoe UI" w:cs="Segoe UI"/>
          <w:b/>
          <w:color w:val="C00000"/>
          <w:sz w:val="22"/>
          <w:lang w:val="es-ES"/>
        </w:rPr>
        <w:t>(05 de agosto)</w:t>
      </w: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10380"/>
      </w:tblGrid>
      <w:tr w:rsidR="005F3394" w:rsidRPr="00FD7606" w14:paraId="673A15BE" w14:textId="77777777" w:rsidTr="00126B50">
        <w:trPr>
          <w:trHeight w:val="340"/>
        </w:trPr>
        <w:tc>
          <w:tcPr>
            <w:tcW w:w="10380" w:type="dxa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14:paraId="383F15F4" w14:textId="77777777" w:rsidR="005F3394" w:rsidRPr="00082E52" w:rsidRDefault="005F3394" w:rsidP="007D3530">
            <w:pPr>
              <w:widowControl w:val="0"/>
              <w:jc w:val="center"/>
              <w:rPr>
                <w:rFonts w:ascii="Arial" w:hAnsi="Arial" w:cs="Arial"/>
                <w:b/>
                <w:color w:val="002060"/>
                <w:lang w:val="es-ES"/>
              </w:rPr>
            </w:pPr>
            <w:r w:rsidRPr="00D72683">
              <w:rPr>
                <w:rFonts w:ascii="Verdana" w:hAnsi="Verdana" w:cs="Arial"/>
                <w:sz w:val="22"/>
                <w:lang w:val="es-ES"/>
              </w:rPr>
              <w:t>La Convención de las Naciones Unidas sobre el Cambio Climático y la COP 20</w:t>
            </w:r>
          </w:p>
        </w:tc>
      </w:tr>
    </w:tbl>
    <w:p w14:paraId="38550A78" w14:textId="77777777" w:rsidR="00270CA5" w:rsidRPr="00126B50" w:rsidRDefault="00270CA5" w:rsidP="004C5AD7">
      <w:pPr>
        <w:widowControl w:val="0"/>
        <w:rPr>
          <w:rFonts w:ascii="Verdana" w:hAnsi="Verdana" w:cs="Arial"/>
          <w:color w:val="002060"/>
          <w:sz w:val="14"/>
          <w:szCs w:val="20"/>
          <w:lang w:val="es-ES"/>
        </w:rPr>
      </w:pPr>
    </w:p>
    <w:p w14:paraId="47088676" w14:textId="003DC81D" w:rsidR="00BA1EA0" w:rsidRPr="00D72683" w:rsidRDefault="00BA1EA0" w:rsidP="00BA1EA0">
      <w:pPr>
        <w:widowControl w:val="0"/>
        <w:rPr>
          <w:rFonts w:ascii="Verdana" w:hAnsi="Verdana" w:cs="Arial"/>
          <w:sz w:val="20"/>
          <w:szCs w:val="20"/>
        </w:rPr>
      </w:pPr>
      <w:r w:rsidRPr="00D72683">
        <w:rPr>
          <w:rFonts w:ascii="Verdana" w:hAnsi="Verdana" w:cs="Arial"/>
          <w:sz w:val="20"/>
          <w:szCs w:val="20"/>
        </w:rPr>
        <w:t>14h Registro de participantes</w:t>
      </w:r>
      <w:r w:rsidR="00D8389E" w:rsidRPr="00D72683">
        <w:rPr>
          <w:rFonts w:ascii="Verdana" w:hAnsi="Verdana" w:cs="Arial"/>
          <w:sz w:val="20"/>
          <w:szCs w:val="20"/>
        </w:rPr>
        <w:t xml:space="preserve"> (invitados)</w:t>
      </w:r>
    </w:p>
    <w:p w14:paraId="2D1B417F" w14:textId="77777777" w:rsidR="00BA1EA0" w:rsidRPr="00D72683" w:rsidRDefault="00BA1EA0" w:rsidP="00BA1EA0">
      <w:pPr>
        <w:widowControl w:val="0"/>
        <w:rPr>
          <w:rFonts w:ascii="Verdana" w:hAnsi="Verdana" w:cs="Arial"/>
          <w:sz w:val="20"/>
          <w:szCs w:val="20"/>
          <w:lang w:val="es-ES"/>
        </w:rPr>
      </w:pPr>
      <w:r w:rsidRPr="00D72683">
        <w:rPr>
          <w:rFonts w:ascii="Verdana" w:hAnsi="Verdana" w:cs="Arial"/>
          <w:sz w:val="20"/>
          <w:szCs w:val="20"/>
          <w:lang w:val="es-ES"/>
        </w:rPr>
        <w:t>14:15h Bienvenidas e presentación de la agenda (WWF y ARA)</w:t>
      </w:r>
    </w:p>
    <w:p w14:paraId="09AC7CCE" w14:textId="5F5F3FD8" w:rsidR="00BA1EA0" w:rsidRPr="00D72683" w:rsidRDefault="00BA1EA0" w:rsidP="00BA1EA0">
      <w:pPr>
        <w:widowControl w:val="0"/>
        <w:rPr>
          <w:rFonts w:ascii="Verdana" w:hAnsi="Verdana" w:cs="Arial"/>
          <w:b/>
          <w:sz w:val="20"/>
          <w:szCs w:val="20"/>
          <w:lang w:val="es-ES"/>
        </w:rPr>
      </w:pPr>
      <w:r w:rsidRPr="00D72683">
        <w:rPr>
          <w:rFonts w:ascii="Verdana" w:hAnsi="Verdana" w:cs="Arial"/>
          <w:sz w:val="20"/>
          <w:szCs w:val="20"/>
          <w:lang w:val="es-ES"/>
        </w:rPr>
        <w:t>14:</w:t>
      </w:r>
      <w:r w:rsidR="00486ADD">
        <w:rPr>
          <w:rFonts w:ascii="Verdana" w:hAnsi="Verdana" w:cs="Arial"/>
          <w:sz w:val="20"/>
          <w:szCs w:val="20"/>
          <w:lang w:val="es-ES"/>
        </w:rPr>
        <w:t>30</w:t>
      </w:r>
      <w:r w:rsidRPr="00D72683">
        <w:rPr>
          <w:rFonts w:ascii="Verdana" w:hAnsi="Verdana" w:cs="Arial"/>
          <w:sz w:val="20"/>
          <w:szCs w:val="20"/>
          <w:lang w:val="es-ES"/>
        </w:rPr>
        <w:t xml:space="preserve">h – </w:t>
      </w:r>
      <w:r w:rsidRPr="00D72683">
        <w:rPr>
          <w:rFonts w:ascii="Verdana" w:hAnsi="Verdana" w:cs="Arial"/>
          <w:b/>
          <w:sz w:val="20"/>
          <w:szCs w:val="20"/>
          <w:lang w:val="es-ES"/>
        </w:rPr>
        <w:t>1ª sección – Visión regional Amazónica y el cambio climático</w:t>
      </w:r>
    </w:p>
    <w:p w14:paraId="393CB23E" w14:textId="569467A1" w:rsidR="00BA1EA0" w:rsidRPr="003D0805" w:rsidRDefault="003D0805" w:rsidP="00BA1EA0">
      <w:pPr>
        <w:widowControl w:val="0"/>
        <w:ind w:firstLine="720"/>
        <w:rPr>
          <w:rFonts w:ascii="Verdana" w:hAnsi="Verdana" w:cs="Arial"/>
          <w:sz w:val="20"/>
          <w:szCs w:val="20"/>
          <w:lang w:val="es-ES"/>
        </w:rPr>
      </w:pPr>
      <w:r>
        <w:rPr>
          <w:rFonts w:ascii="Verdana" w:hAnsi="Verdana" w:cs="Arial"/>
          <w:b/>
          <w:sz w:val="20"/>
          <w:szCs w:val="20"/>
          <w:lang w:val="es-ES"/>
        </w:rPr>
        <w:t xml:space="preserve">    </w:t>
      </w:r>
      <w:r w:rsidR="00BA1EA0" w:rsidRPr="003D0805">
        <w:rPr>
          <w:rFonts w:ascii="Verdana" w:hAnsi="Verdana" w:cs="Arial"/>
          <w:sz w:val="20"/>
          <w:szCs w:val="20"/>
          <w:u w:val="single"/>
          <w:lang w:val="es-ES"/>
        </w:rPr>
        <w:t>Moderador</w:t>
      </w:r>
      <w:r w:rsidR="00BA1EA0" w:rsidRPr="003D0805">
        <w:rPr>
          <w:rFonts w:ascii="Verdana" w:hAnsi="Verdana" w:cs="Arial"/>
          <w:sz w:val="20"/>
          <w:szCs w:val="20"/>
          <w:lang w:val="es-ES"/>
        </w:rPr>
        <w:t>: (</w:t>
      </w:r>
      <w:r w:rsidR="006C3CC7" w:rsidRPr="003D0805">
        <w:rPr>
          <w:rFonts w:ascii="Verdana" w:hAnsi="Verdana" w:cs="Arial"/>
          <w:sz w:val="20"/>
          <w:szCs w:val="20"/>
          <w:lang w:val="es-ES"/>
        </w:rPr>
        <w:t>Alain Muñoz – ARA Bolivia</w:t>
      </w:r>
      <w:r w:rsidR="00BA1EA0" w:rsidRPr="003D0805">
        <w:rPr>
          <w:rFonts w:ascii="Verdana" w:hAnsi="Verdana" w:cs="Arial"/>
          <w:sz w:val="20"/>
          <w:szCs w:val="20"/>
          <w:lang w:val="es-ES"/>
        </w:rPr>
        <w:t>)</w:t>
      </w:r>
    </w:p>
    <w:p w14:paraId="688ED255" w14:textId="77777777" w:rsidR="00BA1EA0" w:rsidRPr="00D72683" w:rsidRDefault="00BA1EA0" w:rsidP="00BA1EA0">
      <w:pPr>
        <w:pStyle w:val="Prrafodelista"/>
        <w:widowControl w:val="0"/>
        <w:numPr>
          <w:ilvl w:val="0"/>
          <w:numId w:val="2"/>
        </w:numPr>
        <w:rPr>
          <w:rFonts w:ascii="Verdana" w:hAnsi="Verdana" w:cs="Arial"/>
          <w:sz w:val="20"/>
          <w:szCs w:val="20"/>
          <w:lang w:val="es-ES"/>
        </w:rPr>
      </w:pPr>
      <w:r w:rsidRPr="00D72683">
        <w:rPr>
          <w:rFonts w:ascii="Verdana" w:hAnsi="Verdana" w:cs="Arial"/>
          <w:sz w:val="20"/>
          <w:szCs w:val="20"/>
          <w:lang w:val="es-ES"/>
        </w:rPr>
        <w:t>Concepto de la Amazonia como entidad ecológica – Claudio Maretti WWF – 15 minutos</w:t>
      </w:r>
    </w:p>
    <w:p w14:paraId="4A27F09A" w14:textId="5D32B030" w:rsidR="00BA1EA0" w:rsidRPr="00D72683" w:rsidRDefault="00BA1EA0" w:rsidP="00BA1EA0">
      <w:pPr>
        <w:pStyle w:val="Prrafodelista"/>
        <w:widowControl w:val="0"/>
        <w:numPr>
          <w:ilvl w:val="0"/>
          <w:numId w:val="2"/>
        </w:numPr>
        <w:rPr>
          <w:rFonts w:ascii="Verdana" w:hAnsi="Verdana" w:cs="Arial"/>
          <w:sz w:val="20"/>
          <w:szCs w:val="20"/>
          <w:lang w:val="es-ES"/>
        </w:rPr>
      </w:pPr>
      <w:r w:rsidRPr="00D72683">
        <w:rPr>
          <w:rFonts w:ascii="Verdana" w:hAnsi="Verdana" w:cs="Arial"/>
          <w:sz w:val="20"/>
          <w:szCs w:val="20"/>
          <w:lang w:val="es-ES"/>
        </w:rPr>
        <w:t>Principales amenazas a la Amazonia –Beto Ricardo RAISG – 15 minutos</w:t>
      </w:r>
      <w:r w:rsidR="00486ADD">
        <w:rPr>
          <w:rFonts w:ascii="Verdana" w:hAnsi="Verdana" w:cs="Arial"/>
          <w:sz w:val="20"/>
          <w:szCs w:val="20"/>
          <w:lang w:val="es-ES"/>
        </w:rPr>
        <w:t xml:space="preserve"> </w:t>
      </w:r>
    </w:p>
    <w:p w14:paraId="79462918" w14:textId="2493AF40" w:rsidR="00BA1EA0" w:rsidRPr="00D72683" w:rsidRDefault="00BA1EA0" w:rsidP="00BA1EA0">
      <w:pPr>
        <w:pStyle w:val="Prrafodelista"/>
        <w:widowControl w:val="0"/>
        <w:numPr>
          <w:ilvl w:val="0"/>
          <w:numId w:val="2"/>
        </w:numPr>
        <w:rPr>
          <w:rFonts w:ascii="Verdana" w:hAnsi="Verdana" w:cs="Arial"/>
          <w:sz w:val="20"/>
          <w:szCs w:val="20"/>
          <w:lang w:val="es-ES_tradnl"/>
        </w:rPr>
      </w:pPr>
      <w:r w:rsidRPr="00D72683">
        <w:rPr>
          <w:rFonts w:ascii="Verdana" w:hAnsi="Verdana" w:cs="Arial"/>
          <w:sz w:val="20"/>
          <w:szCs w:val="20"/>
          <w:lang w:val="es-ES_tradnl"/>
        </w:rPr>
        <w:t>In</w:t>
      </w:r>
      <w:r w:rsidR="00D8389E" w:rsidRPr="00D72683">
        <w:rPr>
          <w:rFonts w:ascii="Verdana" w:hAnsi="Verdana" w:cs="Arial"/>
          <w:sz w:val="20"/>
          <w:szCs w:val="20"/>
          <w:lang w:val="es-ES_tradnl"/>
        </w:rPr>
        <w:t>foamazoni</w:t>
      </w:r>
      <w:r w:rsidRPr="00D72683">
        <w:rPr>
          <w:rFonts w:ascii="Verdana" w:hAnsi="Verdana" w:cs="Arial"/>
          <w:sz w:val="20"/>
          <w:szCs w:val="20"/>
          <w:lang w:val="es-ES_tradnl"/>
        </w:rPr>
        <w:t>a, comunicación en la Pan-Amazonía Gustavo Faleiros 15 min.</w:t>
      </w:r>
    </w:p>
    <w:p w14:paraId="13A3862B" w14:textId="6421220D" w:rsidR="00BA1EA0" w:rsidRPr="00D72683" w:rsidRDefault="00BA1EA0" w:rsidP="00BA1EA0">
      <w:pPr>
        <w:pStyle w:val="Prrafodelista"/>
        <w:widowControl w:val="0"/>
        <w:numPr>
          <w:ilvl w:val="0"/>
          <w:numId w:val="2"/>
        </w:numPr>
        <w:rPr>
          <w:rFonts w:ascii="Verdana" w:hAnsi="Verdana" w:cs="Arial"/>
          <w:sz w:val="20"/>
          <w:szCs w:val="20"/>
          <w:lang w:val="es-ES"/>
        </w:rPr>
      </w:pPr>
      <w:r w:rsidRPr="00D72683">
        <w:rPr>
          <w:rFonts w:ascii="Verdana" w:hAnsi="Verdana" w:cs="Arial"/>
          <w:sz w:val="20"/>
          <w:szCs w:val="20"/>
          <w:lang w:val="es-ES"/>
        </w:rPr>
        <w:t>Debate con periodistas - 30 minutos</w:t>
      </w:r>
      <w:r w:rsidRPr="00D72683" w:rsidDel="00D274F7">
        <w:rPr>
          <w:rFonts w:ascii="Verdana" w:hAnsi="Verdana" w:cs="Arial"/>
          <w:b/>
          <w:sz w:val="20"/>
          <w:szCs w:val="20"/>
          <w:lang w:val="es-ES"/>
        </w:rPr>
        <w:t xml:space="preserve"> </w:t>
      </w:r>
    </w:p>
    <w:p w14:paraId="035ECA42" w14:textId="77777777" w:rsidR="00BA1EA0" w:rsidRPr="00D72683" w:rsidRDefault="00BA1EA0" w:rsidP="00BA1EA0">
      <w:pPr>
        <w:widowControl w:val="0"/>
        <w:rPr>
          <w:rFonts w:ascii="Verdana" w:hAnsi="Verdana" w:cs="Arial"/>
          <w:sz w:val="20"/>
          <w:szCs w:val="20"/>
          <w:lang w:val="es-ES"/>
        </w:rPr>
      </w:pPr>
    </w:p>
    <w:p w14:paraId="66820703" w14:textId="77777777" w:rsidR="00BA1EA0" w:rsidRPr="00D72683" w:rsidRDefault="00BA1EA0" w:rsidP="00BA1EA0">
      <w:pPr>
        <w:widowControl w:val="0"/>
        <w:rPr>
          <w:rFonts w:ascii="Verdana" w:hAnsi="Verdana" w:cs="Arial"/>
          <w:b/>
          <w:sz w:val="20"/>
          <w:szCs w:val="20"/>
          <w:lang w:val="es-ES"/>
        </w:rPr>
      </w:pPr>
      <w:r w:rsidRPr="00D72683">
        <w:rPr>
          <w:rFonts w:ascii="Verdana" w:hAnsi="Verdana" w:cs="Arial"/>
          <w:sz w:val="20"/>
          <w:szCs w:val="20"/>
          <w:lang w:val="es-ES"/>
        </w:rPr>
        <w:t xml:space="preserve">15:45 – </w:t>
      </w:r>
      <w:r w:rsidRPr="00D72683">
        <w:rPr>
          <w:rFonts w:ascii="Verdana" w:hAnsi="Verdana" w:cs="Arial"/>
          <w:b/>
          <w:sz w:val="20"/>
          <w:szCs w:val="20"/>
          <w:lang w:val="es-ES"/>
        </w:rPr>
        <w:t>2ª sección – Como funciona una Convención de Clima?</w:t>
      </w:r>
    </w:p>
    <w:p w14:paraId="2553F168" w14:textId="16587690" w:rsidR="00BA1EA0" w:rsidRPr="00D72683" w:rsidRDefault="00BA1EA0" w:rsidP="00BA1EA0">
      <w:pPr>
        <w:widowControl w:val="0"/>
        <w:rPr>
          <w:rFonts w:ascii="Verdana" w:hAnsi="Verdana" w:cs="Arial"/>
          <w:sz w:val="20"/>
          <w:szCs w:val="20"/>
          <w:lang w:val="es-ES"/>
        </w:rPr>
      </w:pPr>
      <w:r w:rsidRPr="00D72683">
        <w:rPr>
          <w:rFonts w:ascii="Verdana" w:hAnsi="Verdana" w:cs="Arial"/>
          <w:b/>
          <w:sz w:val="20"/>
          <w:szCs w:val="20"/>
          <w:lang w:val="es-ES"/>
        </w:rPr>
        <w:tab/>
      </w:r>
      <w:r w:rsidR="003D0805">
        <w:rPr>
          <w:rFonts w:ascii="Verdana" w:hAnsi="Verdana" w:cs="Arial"/>
          <w:b/>
          <w:sz w:val="20"/>
          <w:szCs w:val="20"/>
          <w:lang w:val="es-ES"/>
        </w:rPr>
        <w:t xml:space="preserve">  </w:t>
      </w:r>
      <w:r w:rsidRPr="003D0805">
        <w:rPr>
          <w:rFonts w:ascii="Verdana" w:hAnsi="Verdana" w:cs="Arial"/>
          <w:sz w:val="20"/>
          <w:szCs w:val="20"/>
          <w:u w:val="single"/>
          <w:lang w:val="es-ES"/>
        </w:rPr>
        <w:t>Moderador</w:t>
      </w:r>
      <w:r w:rsidRPr="00D72683">
        <w:rPr>
          <w:rFonts w:ascii="Verdana" w:hAnsi="Verdana" w:cs="Arial"/>
          <w:b/>
          <w:sz w:val="20"/>
          <w:szCs w:val="20"/>
          <w:lang w:val="es-ES"/>
        </w:rPr>
        <w:t xml:space="preserve">: </w:t>
      </w:r>
      <w:r w:rsidRPr="003D0805">
        <w:rPr>
          <w:rFonts w:ascii="Verdana" w:hAnsi="Verdana" w:cs="Arial"/>
          <w:sz w:val="20"/>
          <w:szCs w:val="20"/>
          <w:lang w:val="es-ES"/>
        </w:rPr>
        <w:t>(</w:t>
      </w:r>
      <w:r w:rsidR="00D72683" w:rsidRPr="003D0805">
        <w:rPr>
          <w:rFonts w:ascii="Verdana" w:hAnsi="Verdana" w:cs="Arial"/>
          <w:sz w:val="20"/>
          <w:szCs w:val="20"/>
          <w:lang w:val="es-ES"/>
        </w:rPr>
        <w:t xml:space="preserve">Gerardo Honty </w:t>
      </w:r>
      <w:r w:rsidR="003459B0" w:rsidRPr="003D0805">
        <w:rPr>
          <w:rFonts w:ascii="Verdana" w:hAnsi="Verdana" w:cs="Arial"/>
          <w:sz w:val="20"/>
          <w:szCs w:val="20"/>
          <w:lang w:val="es-ES"/>
        </w:rPr>
        <w:t>–</w:t>
      </w:r>
      <w:r w:rsidR="00D72683" w:rsidRPr="003D0805">
        <w:rPr>
          <w:rFonts w:ascii="Verdana" w:hAnsi="Verdana" w:cs="Arial"/>
          <w:sz w:val="20"/>
          <w:szCs w:val="20"/>
          <w:lang w:val="es-ES"/>
        </w:rPr>
        <w:t xml:space="preserve"> CLAES</w:t>
      </w:r>
      <w:r w:rsidR="003459B0" w:rsidRPr="003D0805">
        <w:rPr>
          <w:rFonts w:ascii="Verdana" w:hAnsi="Verdana" w:cs="Arial"/>
          <w:sz w:val="20"/>
          <w:szCs w:val="20"/>
          <w:lang w:val="es-ES"/>
        </w:rPr>
        <w:t xml:space="preserve"> - Uruguay</w:t>
      </w:r>
      <w:r w:rsidRPr="003D0805">
        <w:rPr>
          <w:rFonts w:ascii="Verdana" w:hAnsi="Verdana" w:cs="Arial"/>
          <w:sz w:val="20"/>
          <w:szCs w:val="20"/>
          <w:lang w:val="es-ES"/>
        </w:rPr>
        <w:t>)</w:t>
      </w:r>
    </w:p>
    <w:p w14:paraId="0A6F0AD3" w14:textId="64D49879" w:rsidR="00BA1EA0" w:rsidRPr="00D72683" w:rsidRDefault="005C0DDF" w:rsidP="00BA1EA0">
      <w:pPr>
        <w:pStyle w:val="Prrafodelista"/>
        <w:widowControl w:val="0"/>
        <w:numPr>
          <w:ilvl w:val="0"/>
          <w:numId w:val="1"/>
        </w:numPr>
        <w:rPr>
          <w:rFonts w:ascii="Verdana" w:hAnsi="Verdana" w:cs="Arial"/>
          <w:sz w:val="20"/>
          <w:szCs w:val="20"/>
          <w:lang w:val="es-ES"/>
        </w:rPr>
      </w:pPr>
      <w:r>
        <w:rPr>
          <w:rFonts w:ascii="Verdana" w:hAnsi="Verdana" w:cs="Arial"/>
          <w:sz w:val="20"/>
          <w:szCs w:val="20"/>
          <w:lang w:val="es-ES"/>
        </w:rPr>
        <w:t>Análisis histórico</w:t>
      </w:r>
      <w:r w:rsidR="00BA1EA0" w:rsidRPr="00D72683">
        <w:rPr>
          <w:rFonts w:ascii="Verdana" w:hAnsi="Verdana" w:cs="Arial"/>
          <w:sz w:val="20"/>
          <w:szCs w:val="20"/>
          <w:lang w:val="es-ES"/>
        </w:rPr>
        <w:t xml:space="preserve"> y de contexto de las convenciones de clima (WWF) 15 minutos </w:t>
      </w:r>
    </w:p>
    <w:p w14:paraId="412A6F91" w14:textId="77777777" w:rsidR="00BA1EA0" w:rsidRPr="00D72683" w:rsidRDefault="00BA1EA0" w:rsidP="00BA1EA0">
      <w:pPr>
        <w:pStyle w:val="Prrafodelista"/>
        <w:widowControl w:val="0"/>
        <w:numPr>
          <w:ilvl w:val="0"/>
          <w:numId w:val="1"/>
        </w:numPr>
        <w:rPr>
          <w:rFonts w:ascii="Verdana" w:hAnsi="Verdana" w:cs="Arial"/>
          <w:sz w:val="20"/>
          <w:szCs w:val="20"/>
          <w:lang w:val="es-ES"/>
        </w:rPr>
      </w:pPr>
      <w:r w:rsidRPr="00D72683">
        <w:rPr>
          <w:rFonts w:ascii="Verdana" w:hAnsi="Verdana" w:cs="Arial"/>
          <w:sz w:val="20"/>
          <w:szCs w:val="20"/>
          <w:lang w:val="es-ES"/>
        </w:rPr>
        <w:t>Qué esperar de la Convención de Clima (CoP-20) en Lima, Perú – como funciona, principales temas (Ernesto Raez - MINAM) – 15 minutos</w:t>
      </w:r>
    </w:p>
    <w:p w14:paraId="1406E831" w14:textId="77777777" w:rsidR="00BA1EA0" w:rsidRPr="00D72683" w:rsidRDefault="00BA1EA0" w:rsidP="00BA1EA0">
      <w:pPr>
        <w:pStyle w:val="Prrafodelista"/>
        <w:widowControl w:val="0"/>
        <w:numPr>
          <w:ilvl w:val="0"/>
          <w:numId w:val="1"/>
        </w:numPr>
        <w:rPr>
          <w:rFonts w:ascii="Verdana" w:hAnsi="Verdana" w:cs="Arial"/>
          <w:sz w:val="20"/>
          <w:szCs w:val="20"/>
          <w:lang w:val="es-ES"/>
        </w:rPr>
      </w:pPr>
      <w:r w:rsidRPr="00D72683">
        <w:rPr>
          <w:rFonts w:ascii="Verdana" w:hAnsi="Verdana" w:cs="Arial"/>
          <w:sz w:val="20"/>
          <w:szCs w:val="20"/>
          <w:lang w:val="es-ES"/>
        </w:rPr>
        <w:t>Debate con periodistas – 30 minutos</w:t>
      </w:r>
    </w:p>
    <w:p w14:paraId="68066375" w14:textId="77777777" w:rsidR="00BA1EA0" w:rsidRPr="00126B50" w:rsidRDefault="00BA1EA0" w:rsidP="00BA1EA0">
      <w:pPr>
        <w:widowControl w:val="0"/>
        <w:ind w:firstLine="720"/>
        <w:rPr>
          <w:rFonts w:ascii="Verdana" w:hAnsi="Verdana" w:cs="Arial"/>
          <w:b/>
          <w:sz w:val="14"/>
          <w:szCs w:val="20"/>
          <w:lang w:val="es-ES"/>
        </w:rPr>
      </w:pPr>
    </w:p>
    <w:p w14:paraId="58228087" w14:textId="77777777" w:rsidR="00BA1EA0" w:rsidRPr="00D72683" w:rsidRDefault="00BA1EA0" w:rsidP="00BA1EA0">
      <w:pPr>
        <w:widowControl w:val="0"/>
        <w:rPr>
          <w:rFonts w:ascii="Verdana" w:hAnsi="Verdana" w:cs="Arial"/>
          <w:b/>
          <w:sz w:val="20"/>
          <w:szCs w:val="20"/>
          <w:lang w:val="es-ES"/>
        </w:rPr>
      </w:pPr>
      <w:r w:rsidRPr="00D72683">
        <w:rPr>
          <w:rFonts w:ascii="Verdana" w:hAnsi="Verdana" w:cs="Arial"/>
          <w:sz w:val="20"/>
          <w:szCs w:val="20"/>
          <w:lang w:val="es-ES"/>
        </w:rPr>
        <w:t>16:45h</w:t>
      </w:r>
      <w:r w:rsidRPr="00D72683">
        <w:rPr>
          <w:rFonts w:ascii="Verdana" w:hAnsi="Verdana" w:cs="Arial"/>
          <w:b/>
          <w:sz w:val="20"/>
          <w:szCs w:val="20"/>
          <w:lang w:val="es-ES"/>
        </w:rPr>
        <w:t xml:space="preserve"> – Refrigerio</w:t>
      </w:r>
    </w:p>
    <w:p w14:paraId="3EA9B301" w14:textId="77777777" w:rsidR="00BA1EA0" w:rsidRPr="00126B50" w:rsidRDefault="00BA1EA0" w:rsidP="00BA1EA0">
      <w:pPr>
        <w:widowControl w:val="0"/>
        <w:rPr>
          <w:rFonts w:ascii="Verdana" w:hAnsi="Verdana" w:cs="Arial"/>
          <w:b/>
          <w:sz w:val="14"/>
          <w:szCs w:val="20"/>
          <w:lang w:val="es-ES"/>
        </w:rPr>
      </w:pPr>
    </w:p>
    <w:p w14:paraId="0F44FFCA" w14:textId="36994FFE" w:rsidR="00BA1EA0" w:rsidRPr="00D72683" w:rsidRDefault="00BA1EA0" w:rsidP="00BA1EA0">
      <w:pPr>
        <w:widowControl w:val="0"/>
        <w:rPr>
          <w:rFonts w:ascii="Verdana" w:hAnsi="Verdana" w:cs="Arial"/>
          <w:b/>
          <w:sz w:val="20"/>
          <w:szCs w:val="20"/>
          <w:lang w:val="es-ES"/>
        </w:rPr>
      </w:pPr>
      <w:r w:rsidRPr="00D72683">
        <w:rPr>
          <w:rFonts w:ascii="Verdana" w:hAnsi="Verdana" w:cs="Arial"/>
          <w:sz w:val="20"/>
          <w:szCs w:val="20"/>
          <w:lang w:val="es-ES"/>
        </w:rPr>
        <w:t>17:10h</w:t>
      </w:r>
      <w:r w:rsidRPr="00D72683">
        <w:rPr>
          <w:rFonts w:ascii="Verdana" w:hAnsi="Verdana" w:cs="Arial"/>
          <w:b/>
          <w:sz w:val="20"/>
          <w:szCs w:val="20"/>
          <w:lang w:val="es-ES"/>
        </w:rPr>
        <w:t xml:space="preserve"> – 3ª sección – Los desafíos de la prensa en la C</w:t>
      </w:r>
      <w:r w:rsidR="003D0805">
        <w:rPr>
          <w:rFonts w:ascii="Verdana" w:hAnsi="Verdana" w:cs="Arial"/>
          <w:b/>
          <w:sz w:val="20"/>
          <w:szCs w:val="20"/>
          <w:lang w:val="es-ES"/>
        </w:rPr>
        <w:t>o</w:t>
      </w:r>
      <w:r w:rsidRPr="00D72683">
        <w:rPr>
          <w:rFonts w:ascii="Verdana" w:hAnsi="Verdana" w:cs="Arial"/>
          <w:b/>
          <w:sz w:val="20"/>
          <w:szCs w:val="20"/>
          <w:lang w:val="es-ES"/>
        </w:rPr>
        <w:t>P</w:t>
      </w:r>
    </w:p>
    <w:p w14:paraId="6515945D" w14:textId="5AC93B71" w:rsidR="00BA1EA0" w:rsidRPr="003D0805" w:rsidRDefault="00BA1EA0" w:rsidP="00BA1EA0">
      <w:pPr>
        <w:widowControl w:val="0"/>
        <w:rPr>
          <w:rFonts w:ascii="Verdana" w:hAnsi="Verdana" w:cs="Arial"/>
          <w:sz w:val="20"/>
          <w:szCs w:val="20"/>
          <w:lang w:val="es-ES"/>
        </w:rPr>
      </w:pPr>
      <w:r w:rsidRPr="00D72683">
        <w:rPr>
          <w:rFonts w:ascii="Verdana" w:hAnsi="Verdana" w:cs="Arial"/>
          <w:b/>
          <w:sz w:val="20"/>
          <w:szCs w:val="20"/>
          <w:lang w:val="es-ES"/>
        </w:rPr>
        <w:tab/>
      </w:r>
      <w:r w:rsidR="003D0805">
        <w:rPr>
          <w:rFonts w:ascii="Verdana" w:hAnsi="Verdana" w:cs="Arial"/>
          <w:b/>
          <w:sz w:val="20"/>
          <w:szCs w:val="20"/>
          <w:lang w:val="es-ES"/>
        </w:rPr>
        <w:t xml:space="preserve">    </w:t>
      </w:r>
      <w:r w:rsidRPr="003D0805">
        <w:rPr>
          <w:rFonts w:ascii="Verdana" w:hAnsi="Verdana" w:cs="Arial"/>
          <w:sz w:val="20"/>
          <w:szCs w:val="20"/>
          <w:u w:val="single"/>
          <w:lang w:val="es-ES"/>
        </w:rPr>
        <w:t>Moderador</w:t>
      </w:r>
      <w:r w:rsidRPr="003D0805">
        <w:rPr>
          <w:rFonts w:ascii="Verdana" w:hAnsi="Verdana" w:cs="Arial"/>
          <w:sz w:val="20"/>
          <w:szCs w:val="20"/>
          <w:lang w:val="es-ES"/>
        </w:rPr>
        <w:t>: (ARA Perú: Jimmy Carrillo - SPDA)</w:t>
      </w:r>
    </w:p>
    <w:p w14:paraId="07E9A588" w14:textId="0B595D61" w:rsidR="00BA1EA0" w:rsidRPr="00D72683" w:rsidRDefault="00D8389E" w:rsidP="00BA1EA0">
      <w:pPr>
        <w:pStyle w:val="Prrafodelista"/>
        <w:widowControl w:val="0"/>
        <w:numPr>
          <w:ilvl w:val="0"/>
          <w:numId w:val="4"/>
        </w:numPr>
        <w:rPr>
          <w:rFonts w:ascii="Verdana" w:hAnsi="Verdana" w:cs="Arial"/>
          <w:sz w:val="20"/>
          <w:szCs w:val="20"/>
        </w:rPr>
      </w:pPr>
      <w:r w:rsidRPr="00D72683">
        <w:rPr>
          <w:rFonts w:ascii="Verdana" w:hAnsi="Verdana" w:cs="Arial"/>
          <w:sz w:val="20"/>
          <w:szCs w:val="20"/>
        </w:rPr>
        <w:t>Perspectiva</w:t>
      </w:r>
      <w:r w:rsidR="006C3CC7">
        <w:rPr>
          <w:rFonts w:ascii="Verdana" w:hAnsi="Verdana" w:cs="Arial"/>
          <w:sz w:val="20"/>
          <w:szCs w:val="20"/>
        </w:rPr>
        <w:t>s</w:t>
      </w:r>
      <w:r w:rsidRPr="00D72683">
        <w:rPr>
          <w:rFonts w:ascii="Verdana" w:hAnsi="Verdana" w:cs="Arial"/>
          <w:sz w:val="20"/>
          <w:szCs w:val="20"/>
        </w:rPr>
        <w:t xml:space="preserve"> económica</w:t>
      </w:r>
      <w:r w:rsidR="006C3CC7">
        <w:rPr>
          <w:rFonts w:ascii="Verdana" w:hAnsi="Verdana" w:cs="Arial"/>
          <w:sz w:val="20"/>
          <w:szCs w:val="20"/>
        </w:rPr>
        <w:t>s</w:t>
      </w:r>
      <w:r w:rsidRPr="00D72683">
        <w:rPr>
          <w:rFonts w:ascii="Verdana" w:hAnsi="Verdana" w:cs="Arial"/>
          <w:sz w:val="20"/>
          <w:szCs w:val="20"/>
        </w:rPr>
        <w:t xml:space="preserve"> de la Co</w:t>
      </w:r>
      <w:r w:rsidR="00D72683" w:rsidRPr="00D72683">
        <w:rPr>
          <w:rFonts w:ascii="Verdana" w:hAnsi="Verdana" w:cs="Arial"/>
          <w:sz w:val="20"/>
          <w:szCs w:val="20"/>
        </w:rPr>
        <w:t xml:space="preserve">P </w:t>
      </w:r>
      <w:r w:rsidR="00D72683">
        <w:rPr>
          <w:rFonts w:ascii="Verdana" w:hAnsi="Verdana" w:cs="Arial"/>
          <w:sz w:val="20"/>
          <w:szCs w:val="20"/>
        </w:rPr>
        <w:t>–</w:t>
      </w:r>
      <w:r w:rsidR="00D72683" w:rsidRPr="00D72683">
        <w:rPr>
          <w:rFonts w:ascii="Verdana" w:hAnsi="Verdana" w:cs="Arial"/>
          <w:sz w:val="20"/>
          <w:szCs w:val="20"/>
        </w:rPr>
        <w:t xml:space="preserve"> </w:t>
      </w:r>
      <w:r w:rsidR="008D7172">
        <w:rPr>
          <w:rFonts w:ascii="Verdana" w:hAnsi="Verdana" w:cs="Arial"/>
          <w:sz w:val="20"/>
          <w:szCs w:val="20"/>
        </w:rPr>
        <w:t>Sergio Abranches</w:t>
      </w:r>
      <w:r w:rsidR="00D72683">
        <w:rPr>
          <w:rFonts w:ascii="Verdana" w:hAnsi="Verdana" w:cs="Arial"/>
          <w:sz w:val="20"/>
          <w:szCs w:val="20"/>
        </w:rPr>
        <w:t xml:space="preserve"> (</w:t>
      </w:r>
      <w:r w:rsidR="008D7172">
        <w:rPr>
          <w:rFonts w:ascii="Verdana" w:hAnsi="Verdana" w:cs="Arial"/>
          <w:sz w:val="20"/>
          <w:szCs w:val="20"/>
        </w:rPr>
        <w:t>Globo</w:t>
      </w:r>
      <w:r w:rsidR="00D72683">
        <w:rPr>
          <w:rFonts w:ascii="Verdana" w:hAnsi="Verdana" w:cs="Arial"/>
          <w:sz w:val="20"/>
          <w:szCs w:val="20"/>
        </w:rPr>
        <w:t>)</w:t>
      </w:r>
      <w:r w:rsidR="00D72683" w:rsidRPr="00D72683">
        <w:rPr>
          <w:rFonts w:ascii="Verdana" w:hAnsi="Verdana" w:cs="Arial"/>
          <w:sz w:val="20"/>
          <w:szCs w:val="20"/>
        </w:rPr>
        <w:t xml:space="preserve"> </w:t>
      </w:r>
      <w:r w:rsidR="00BA1EA0" w:rsidRPr="00D72683">
        <w:rPr>
          <w:rFonts w:ascii="Verdana" w:hAnsi="Verdana" w:cs="Arial"/>
          <w:sz w:val="20"/>
          <w:szCs w:val="20"/>
        </w:rPr>
        <w:t>– 15 minutos</w:t>
      </w:r>
    </w:p>
    <w:p w14:paraId="297FFB8B" w14:textId="4DAF809E" w:rsidR="00BA1EA0" w:rsidRPr="00D72683" w:rsidRDefault="00BA1EA0" w:rsidP="00BA1EA0">
      <w:pPr>
        <w:pStyle w:val="Prrafodelista"/>
        <w:widowControl w:val="0"/>
        <w:numPr>
          <w:ilvl w:val="0"/>
          <w:numId w:val="4"/>
        </w:numPr>
        <w:rPr>
          <w:rFonts w:ascii="Verdana" w:hAnsi="Verdana" w:cs="Arial"/>
          <w:sz w:val="20"/>
          <w:szCs w:val="20"/>
          <w:lang w:val="es-ES"/>
        </w:rPr>
      </w:pPr>
      <w:r w:rsidRPr="008D7172">
        <w:rPr>
          <w:rFonts w:ascii="Verdana" w:hAnsi="Verdana" w:cs="Arial"/>
          <w:sz w:val="20"/>
          <w:szCs w:val="20"/>
          <w:lang w:val="es-ES"/>
        </w:rPr>
        <w:t xml:space="preserve">Experiencia en las convenciones – </w:t>
      </w:r>
      <w:r w:rsidR="005C0DDF">
        <w:rPr>
          <w:rFonts w:ascii="Verdana" w:hAnsi="Verdana" w:cs="Arial"/>
          <w:sz w:val="20"/>
          <w:szCs w:val="20"/>
          <w:lang w:val="es-ES"/>
        </w:rPr>
        <w:t>Julio Mario Fern</w:t>
      </w:r>
      <w:r w:rsidR="005C0DDF">
        <w:rPr>
          <w:rFonts w:ascii="Verdana" w:hAnsi="Verdana" w:cs="Arial"/>
          <w:sz w:val="20"/>
          <w:szCs w:val="20"/>
          <w:lang w:val="es-ES_tradnl"/>
        </w:rPr>
        <w:t>á</w:t>
      </w:r>
      <w:r w:rsidR="005C0DDF">
        <w:rPr>
          <w:rFonts w:ascii="Verdana" w:hAnsi="Verdana" w:cs="Arial"/>
          <w:sz w:val="20"/>
          <w:szCs w:val="20"/>
          <w:lang w:val="es-ES"/>
        </w:rPr>
        <w:t>ndez</w:t>
      </w:r>
      <w:r w:rsidRPr="008D7172">
        <w:rPr>
          <w:rFonts w:ascii="Verdana" w:hAnsi="Verdana" w:cs="Arial"/>
          <w:sz w:val="20"/>
          <w:szCs w:val="20"/>
          <w:lang w:val="es-ES"/>
        </w:rPr>
        <w:t xml:space="preserve"> (Fundación </w:t>
      </w:r>
      <w:r w:rsidR="00D72683" w:rsidRPr="008D7172">
        <w:rPr>
          <w:rFonts w:ascii="Verdana" w:hAnsi="Verdana" w:cs="Arial"/>
          <w:sz w:val="20"/>
          <w:szCs w:val="20"/>
          <w:lang w:val="es-ES"/>
        </w:rPr>
        <w:t>Nuevo periodismo Iberoamericano</w:t>
      </w:r>
      <w:r w:rsidRPr="008D7172">
        <w:rPr>
          <w:rFonts w:ascii="Verdana" w:hAnsi="Verdana" w:cs="Arial"/>
          <w:sz w:val="20"/>
          <w:szCs w:val="20"/>
          <w:lang w:val="es-ES"/>
        </w:rPr>
        <w:t>) –</w:t>
      </w:r>
      <w:r w:rsidRPr="00F3343B">
        <w:rPr>
          <w:rFonts w:ascii="Verdana" w:hAnsi="Verdana" w:cs="Arial"/>
          <w:color w:val="FF0000"/>
          <w:sz w:val="20"/>
          <w:szCs w:val="20"/>
          <w:lang w:val="es-ES"/>
        </w:rPr>
        <w:t xml:space="preserve"> </w:t>
      </w:r>
      <w:r w:rsidRPr="00D72683">
        <w:rPr>
          <w:rFonts w:ascii="Verdana" w:hAnsi="Verdana" w:cs="Arial"/>
          <w:sz w:val="20"/>
          <w:szCs w:val="20"/>
          <w:lang w:val="es-ES"/>
        </w:rPr>
        <w:t>15 minutos</w:t>
      </w:r>
    </w:p>
    <w:p w14:paraId="2DE1D29F" w14:textId="53BC0293" w:rsidR="00BA1EA0" w:rsidRPr="00D72683" w:rsidRDefault="00BA1EA0" w:rsidP="00BA1EA0">
      <w:pPr>
        <w:pStyle w:val="Prrafodelista"/>
        <w:widowControl w:val="0"/>
        <w:numPr>
          <w:ilvl w:val="0"/>
          <w:numId w:val="4"/>
        </w:numPr>
        <w:rPr>
          <w:rFonts w:ascii="Verdana" w:hAnsi="Verdana" w:cs="Arial"/>
          <w:sz w:val="20"/>
          <w:szCs w:val="20"/>
          <w:lang w:val="es-ES"/>
        </w:rPr>
      </w:pPr>
      <w:r w:rsidRPr="00D72683">
        <w:rPr>
          <w:rFonts w:ascii="Verdana" w:hAnsi="Verdana" w:cs="Arial"/>
          <w:sz w:val="20"/>
          <w:szCs w:val="20"/>
          <w:lang w:val="es-ES"/>
        </w:rPr>
        <w:t>Amazonía como un bien público – nuevas narrativas – 15 min Cecilia Barja</w:t>
      </w:r>
      <w:r w:rsidR="00D72683" w:rsidRPr="00D72683">
        <w:rPr>
          <w:rFonts w:ascii="Verdana" w:hAnsi="Verdana" w:cs="Arial"/>
          <w:sz w:val="20"/>
          <w:szCs w:val="20"/>
          <w:lang w:val="es-ES"/>
        </w:rPr>
        <w:t xml:space="preserve"> (AVINA)</w:t>
      </w:r>
      <w:r w:rsidRPr="00D72683">
        <w:rPr>
          <w:rFonts w:ascii="Verdana" w:hAnsi="Verdana" w:cs="Arial"/>
          <w:sz w:val="20"/>
          <w:szCs w:val="20"/>
          <w:lang w:val="es-ES"/>
        </w:rPr>
        <w:t xml:space="preserve"> </w:t>
      </w:r>
    </w:p>
    <w:p w14:paraId="4B59F068" w14:textId="03A1B032" w:rsidR="00BA1EA0" w:rsidRPr="00D72683" w:rsidRDefault="00BA1EA0" w:rsidP="00BA1EA0">
      <w:pPr>
        <w:pStyle w:val="Prrafodelista"/>
        <w:widowControl w:val="0"/>
        <w:ind w:left="1440"/>
        <w:rPr>
          <w:rFonts w:ascii="Verdana" w:hAnsi="Verdana" w:cs="Arial"/>
          <w:sz w:val="20"/>
          <w:szCs w:val="20"/>
          <w:lang w:val="es-ES"/>
        </w:rPr>
      </w:pPr>
      <w:r w:rsidRPr="00D72683">
        <w:rPr>
          <w:rFonts w:ascii="Verdana" w:hAnsi="Verdana" w:cs="Arial"/>
          <w:sz w:val="20"/>
          <w:szCs w:val="20"/>
          <w:lang w:val="es-ES"/>
        </w:rPr>
        <w:t>Debate con periodistas - 20 minutos</w:t>
      </w:r>
    </w:p>
    <w:p w14:paraId="5468AD08" w14:textId="77777777" w:rsidR="00BA1EA0" w:rsidRPr="00D72683" w:rsidRDefault="00BA1EA0" w:rsidP="00BA1EA0">
      <w:pPr>
        <w:pStyle w:val="Prrafodelista"/>
        <w:widowControl w:val="0"/>
        <w:ind w:left="1440"/>
        <w:rPr>
          <w:rFonts w:ascii="Verdana" w:hAnsi="Verdana" w:cs="Arial"/>
          <w:sz w:val="20"/>
          <w:szCs w:val="20"/>
          <w:lang w:val="es-ES"/>
        </w:rPr>
      </w:pPr>
    </w:p>
    <w:p w14:paraId="4EC2F149" w14:textId="72B5C6B8" w:rsidR="00BA1EA0" w:rsidRPr="00D72683" w:rsidRDefault="00BA1EA0" w:rsidP="00BA1EA0">
      <w:pPr>
        <w:widowControl w:val="0"/>
        <w:rPr>
          <w:rFonts w:ascii="Verdana" w:hAnsi="Verdana" w:cs="Arial"/>
          <w:b/>
          <w:sz w:val="20"/>
          <w:szCs w:val="20"/>
          <w:lang w:val="es-ES"/>
        </w:rPr>
      </w:pPr>
      <w:r w:rsidRPr="00D72683">
        <w:rPr>
          <w:rFonts w:ascii="Verdana" w:hAnsi="Verdana" w:cs="Arial"/>
          <w:sz w:val="20"/>
          <w:szCs w:val="20"/>
          <w:lang w:val="es-ES"/>
        </w:rPr>
        <w:t>18</w:t>
      </w:r>
      <w:r w:rsidR="00486ADD">
        <w:rPr>
          <w:rFonts w:ascii="Verdana" w:hAnsi="Verdana" w:cs="Arial"/>
          <w:sz w:val="20"/>
          <w:szCs w:val="20"/>
          <w:lang w:val="es-ES"/>
        </w:rPr>
        <w:t>:0</w:t>
      </w:r>
      <w:r w:rsidRPr="00D72683">
        <w:rPr>
          <w:rFonts w:ascii="Verdana" w:hAnsi="Verdana" w:cs="Arial"/>
          <w:sz w:val="20"/>
          <w:szCs w:val="20"/>
          <w:lang w:val="es-ES"/>
        </w:rPr>
        <w:t>0</w:t>
      </w:r>
      <w:r w:rsidR="00486ADD">
        <w:rPr>
          <w:rFonts w:ascii="Verdana" w:hAnsi="Verdana" w:cs="Arial"/>
          <w:sz w:val="20"/>
          <w:szCs w:val="20"/>
          <w:lang w:val="es-ES"/>
        </w:rPr>
        <w:t>h</w:t>
      </w:r>
      <w:r w:rsidRPr="00D72683">
        <w:rPr>
          <w:rFonts w:ascii="Verdana" w:hAnsi="Verdana" w:cs="Arial"/>
          <w:sz w:val="20"/>
          <w:szCs w:val="20"/>
          <w:lang w:val="es-ES"/>
        </w:rPr>
        <w:t xml:space="preserve"> – </w:t>
      </w:r>
      <w:r w:rsidRPr="00D72683">
        <w:rPr>
          <w:rFonts w:ascii="Verdana" w:hAnsi="Verdana" w:cs="Arial"/>
          <w:b/>
          <w:sz w:val="20"/>
          <w:szCs w:val="20"/>
          <w:lang w:val="es-ES"/>
        </w:rPr>
        <w:t>4ª sección – Agenda Amazónica hacia la CoP 20</w:t>
      </w:r>
    </w:p>
    <w:p w14:paraId="27AF4E25" w14:textId="2D298B66" w:rsidR="00BA1EA0" w:rsidRPr="00D72683" w:rsidRDefault="00BA1EA0" w:rsidP="00BA1EA0">
      <w:pPr>
        <w:pStyle w:val="Prrafodelista"/>
        <w:widowControl w:val="0"/>
        <w:numPr>
          <w:ilvl w:val="0"/>
          <w:numId w:val="5"/>
        </w:numPr>
        <w:rPr>
          <w:rFonts w:ascii="Verdana" w:hAnsi="Verdana" w:cs="Arial"/>
          <w:sz w:val="20"/>
          <w:szCs w:val="20"/>
          <w:lang w:val="es-ES"/>
        </w:rPr>
      </w:pPr>
      <w:r w:rsidRPr="0092289B">
        <w:rPr>
          <w:rFonts w:ascii="Verdana" w:hAnsi="Verdana" w:cs="Arial"/>
          <w:sz w:val="20"/>
          <w:szCs w:val="20"/>
          <w:lang w:val="es-ES"/>
        </w:rPr>
        <w:t>Calendario de eventos hacia la CoP</w:t>
      </w:r>
      <w:r w:rsidR="0092289B" w:rsidRPr="0092289B">
        <w:rPr>
          <w:rFonts w:ascii="Verdana" w:hAnsi="Verdana" w:cs="Arial"/>
          <w:sz w:val="20"/>
          <w:szCs w:val="20"/>
          <w:lang w:val="es-ES"/>
        </w:rPr>
        <w:t xml:space="preserve"> 20 – (Climate Alliance Network)</w:t>
      </w:r>
      <w:r w:rsidRPr="00F3343B">
        <w:rPr>
          <w:rFonts w:ascii="Verdana" w:hAnsi="Verdana" w:cs="Arial"/>
          <w:color w:val="FF0000"/>
          <w:sz w:val="20"/>
          <w:szCs w:val="20"/>
          <w:lang w:val="es-ES"/>
        </w:rPr>
        <w:t xml:space="preserve"> </w:t>
      </w:r>
      <w:r w:rsidRPr="005D7E2B">
        <w:rPr>
          <w:rFonts w:ascii="Verdana" w:hAnsi="Verdana" w:cs="Arial"/>
          <w:color w:val="002060"/>
          <w:sz w:val="20"/>
          <w:szCs w:val="20"/>
          <w:lang w:val="es-ES"/>
        </w:rPr>
        <w:t xml:space="preserve">- </w:t>
      </w:r>
      <w:r w:rsidRPr="00D72683">
        <w:rPr>
          <w:rFonts w:ascii="Verdana" w:hAnsi="Verdana" w:cs="Arial"/>
          <w:sz w:val="20"/>
          <w:szCs w:val="20"/>
          <w:lang w:val="es-ES"/>
        </w:rPr>
        <w:t>15 minutos</w:t>
      </w:r>
    </w:p>
    <w:p w14:paraId="0B55A601" w14:textId="75DB878A" w:rsidR="00BA1EA0" w:rsidRPr="00D72683" w:rsidRDefault="00BA1EA0" w:rsidP="00BA1EA0">
      <w:pPr>
        <w:pStyle w:val="Prrafodelista"/>
        <w:widowControl w:val="0"/>
        <w:numPr>
          <w:ilvl w:val="0"/>
          <w:numId w:val="5"/>
        </w:numPr>
        <w:rPr>
          <w:rFonts w:ascii="Verdana" w:hAnsi="Verdana" w:cs="Arial"/>
          <w:sz w:val="20"/>
          <w:szCs w:val="20"/>
          <w:lang w:val="es-ES"/>
        </w:rPr>
      </w:pPr>
      <w:r w:rsidRPr="00D72683">
        <w:rPr>
          <w:rFonts w:ascii="Verdana" w:hAnsi="Verdana" w:cs="Arial"/>
          <w:sz w:val="20"/>
          <w:szCs w:val="20"/>
          <w:lang w:val="es-ES"/>
        </w:rPr>
        <w:t xml:space="preserve">Presentación agenda </w:t>
      </w:r>
      <w:r w:rsidR="00D72683">
        <w:rPr>
          <w:rFonts w:ascii="Verdana" w:hAnsi="Verdana" w:cs="Arial"/>
          <w:sz w:val="20"/>
          <w:szCs w:val="20"/>
          <w:lang w:val="es-ES"/>
        </w:rPr>
        <w:t>E</w:t>
      </w:r>
      <w:r w:rsidRPr="00D72683">
        <w:rPr>
          <w:rFonts w:ascii="Verdana" w:hAnsi="Verdana" w:cs="Arial"/>
          <w:sz w:val="20"/>
          <w:szCs w:val="20"/>
          <w:lang w:val="es-ES"/>
        </w:rPr>
        <w:t>ncuentro Pan-Amazónica (ARA) – 15 minutos</w:t>
      </w:r>
    </w:p>
    <w:p w14:paraId="6FCE2F8E" w14:textId="77777777" w:rsidR="00BA1EA0" w:rsidRPr="00126B50" w:rsidRDefault="00BA1EA0" w:rsidP="00BA1EA0">
      <w:pPr>
        <w:widowControl w:val="0"/>
        <w:rPr>
          <w:rFonts w:ascii="Verdana" w:hAnsi="Verdana" w:cs="Arial"/>
          <w:sz w:val="16"/>
          <w:szCs w:val="20"/>
          <w:lang w:val="es-ES"/>
        </w:rPr>
      </w:pPr>
    </w:p>
    <w:p w14:paraId="4F90F4EE" w14:textId="592B9EC8" w:rsidR="00CA145E" w:rsidRDefault="0092289B" w:rsidP="0092289B">
      <w:pPr>
        <w:widowControl w:val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18h50 – Coc</w:t>
      </w:r>
      <w:r w:rsidR="00BA1EA0" w:rsidRPr="00D72683">
        <w:rPr>
          <w:rFonts w:ascii="Verdana" w:hAnsi="Verdana" w:cs="Arial"/>
          <w:sz w:val="20"/>
          <w:szCs w:val="20"/>
        </w:rPr>
        <w:t>t</w:t>
      </w:r>
      <w:r>
        <w:rPr>
          <w:rFonts w:ascii="Verdana" w:hAnsi="Verdana" w:cs="Arial"/>
          <w:sz w:val="20"/>
          <w:szCs w:val="20"/>
        </w:rPr>
        <w:t>e</w:t>
      </w:r>
      <w:r w:rsidR="00BA1EA0" w:rsidRPr="00D72683">
        <w:rPr>
          <w:rFonts w:ascii="Verdana" w:hAnsi="Verdana" w:cs="Arial"/>
          <w:sz w:val="20"/>
          <w:szCs w:val="20"/>
        </w:rPr>
        <w:t>l amazônico</w:t>
      </w:r>
    </w:p>
    <w:p w14:paraId="79774036" w14:textId="77777777" w:rsidR="0092289B" w:rsidRPr="00BA1EA0" w:rsidRDefault="0092289B" w:rsidP="0092289B">
      <w:pPr>
        <w:widowControl w:val="0"/>
        <w:rPr>
          <w:rFonts w:ascii="Arial" w:hAnsi="Arial" w:cs="Arial"/>
          <w:b/>
          <w:color w:val="002060"/>
        </w:rPr>
      </w:pPr>
    </w:p>
    <w:p w14:paraId="4F4DADF8" w14:textId="1CF3D6DB" w:rsidR="0096374D" w:rsidRPr="0018182A" w:rsidRDefault="00525E11" w:rsidP="0096374D">
      <w:pPr>
        <w:widowControl w:val="0"/>
        <w:jc w:val="center"/>
        <w:rPr>
          <w:rFonts w:ascii="Arial" w:hAnsi="Arial" w:cs="Arial"/>
          <w:b/>
          <w:color w:val="002060"/>
        </w:rPr>
      </w:pPr>
      <w:r w:rsidRPr="0018182A">
        <w:rPr>
          <w:rFonts w:ascii="Arial" w:hAnsi="Arial" w:cs="Arial"/>
          <w:b/>
          <w:color w:val="002060"/>
        </w:rPr>
        <w:t>P</w:t>
      </w:r>
      <w:r w:rsidR="00D8389E">
        <w:rPr>
          <w:rFonts w:ascii="Arial" w:hAnsi="Arial" w:cs="Arial"/>
          <w:b/>
          <w:color w:val="002060"/>
        </w:rPr>
        <w:t xml:space="preserve"> R O G R A M A C I Ó N </w:t>
      </w:r>
      <w:r w:rsidRPr="0018182A">
        <w:rPr>
          <w:rFonts w:ascii="Arial" w:hAnsi="Arial" w:cs="Arial"/>
          <w:b/>
          <w:color w:val="002060"/>
        </w:rPr>
        <w:t xml:space="preserve"> </w:t>
      </w:r>
    </w:p>
    <w:tbl>
      <w:tblPr>
        <w:tblW w:w="10667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7"/>
        <w:gridCol w:w="8172"/>
        <w:gridCol w:w="17"/>
        <w:gridCol w:w="1571"/>
      </w:tblGrid>
      <w:tr w:rsidR="004441B4" w:rsidRPr="00082E52" w14:paraId="1B74AC9E" w14:textId="77777777" w:rsidTr="002D4B37">
        <w:trPr>
          <w:trHeight w:val="340"/>
        </w:trPr>
        <w:tc>
          <w:tcPr>
            <w:tcW w:w="10667" w:type="dxa"/>
            <w:gridSpan w:val="4"/>
            <w:shd w:val="clear" w:color="auto" w:fill="D6E3BC" w:themeFill="accent3" w:themeFillTint="66"/>
            <w:noWrap/>
            <w:vAlign w:val="bottom"/>
          </w:tcPr>
          <w:p w14:paraId="7217F090" w14:textId="77777777" w:rsidR="0096374D" w:rsidRPr="005D7E2B" w:rsidRDefault="00AC79A8" w:rsidP="00E16A6E">
            <w:pPr>
              <w:widowControl w:val="0"/>
              <w:jc w:val="center"/>
              <w:rPr>
                <w:rFonts w:ascii="Segoe UI" w:hAnsi="Segoe UI" w:cs="Segoe UI"/>
                <w:b/>
                <w:bCs/>
                <w:sz w:val="16"/>
                <w:szCs w:val="16"/>
                <w:lang w:val="es-ES" w:eastAsia="es-EC"/>
              </w:rPr>
            </w:pPr>
            <w:r w:rsidRPr="005D7E2B">
              <w:rPr>
                <w:rFonts w:ascii="Segoe UI" w:hAnsi="Segoe UI" w:cs="Segoe UI"/>
                <w:b/>
                <w:bCs/>
                <w:color w:val="C00000"/>
                <w:sz w:val="20"/>
                <w:szCs w:val="16"/>
                <w:lang w:val="es-ES" w:eastAsia="es-EC"/>
              </w:rPr>
              <w:t>M</w:t>
            </w:r>
            <w:r w:rsidR="00E16A6E" w:rsidRPr="005D7E2B">
              <w:rPr>
                <w:rFonts w:ascii="Segoe UI" w:hAnsi="Segoe UI" w:cs="Segoe UI"/>
                <w:b/>
                <w:bCs/>
                <w:color w:val="C00000"/>
                <w:sz w:val="20"/>
                <w:szCs w:val="16"/>
                <w:lang w:val="es-ES" w:eastAsia="es-EC"/>
              </w:rPr>
              <w:t>iércoles</w:t>
            </w:r>
            <w:r w:rsidRPr="005D7E2B">
              <w:rPr>
                <w:rFonts w:ascii="Segoe UI" w:hAnsi="Segoe UI" w:cs="Segoe UI"/>
                <w:b/>
                <w:bCs/>
                <w:color w:val="C00000"/>
                <w:sz w:val="20"/>
                <w:szCs w:val="16"/>
                <w:lang w:val="es-ES" w:eastAsia="es-EC"/>
              </w:rPr>
              <w:t xml:space="preserve">, </w:t>
            </w:r>
            <w:r w:rsidR="00E16A6E" w:rsidRPr="005D7E2B">
              <w:rPr>
                <w:rFonts w:ascii="Segoe UI" w:hAnsi="Segoe UI" w:cs="Segoe UI"/>
                <w:b/>
                <w:bCs/>
                <w:color w:val="C00000"/>
                <w:sz w:val="20"/>
                <w:szCs w:val="16"/>
                <w:lang w:val="es-ES" w:eastAsia="es-EC"/>
              </w:rPr>
              <w:t>06</w:t>
            </w:r>
            <w:r w:rsidR="00BB30DB" w:rsidRPr="005D7E2B">
              <w:rPr>
                <w:rFonts w:ascii="Segoe UI" w:hAnsi="Segoe UI" w:cs="Segoe UI"/>
                <w:b/>
                <w:bCs/>
                <w:color w:val="C00000"/>
                <w:sz w:val="20"/>
                <w:szCs w:val="16"/>
                <w:lang w:val="es-ES" w:eastAsia="es-EC"/>
              </w:rPr>
              <w:t>.</w:t>
            </w:r>
            <w:r w:rsidR="00E16A6E" w:rsidRPr="005D7E2B">
              <w:rPr>
                <w:rFonts w:ascii="Segoe UI" w:hAnsi="Segoe UI" w:cs="Segoe UI"/>
                <w:b/>
                <w:bCs/>
                <w:color w:val="C00000"/>
                <w:sz w:val="20"/>
                <w:szCs w:val="16"/>
                <w:lang w:val="es-ES" w:eastAsia="es-EC"/>
              </w:rPr>
              <w:t>08</w:t>
            </w:r>
            <w:r w:rsidR="00BB30DB" w:rsidRPr="005D7E2B">
              <w:rPr>
                <w:rFonts w:ascii="Segoe UI" w:hAnsi="Segoe UI" w:cs="Segoe UI"/>
                <w:b/>
                <w:bCs/>
                <w:color w:val="C00000"/>
                <w:sz w:val="20"/>
                <w:szCs w:val="16"/>
                <w:lang w:val="es-ES" w:eastAsia="es-EC"/>
              </w:rPr>
              <w:t>.2</w:t>
            </w:r>
            <w:r w:rsidRPr="005D7E2B">
              <w:rPr>
                <w:rFonts w:ascii="Segoe UI" w:hAnsi="Segoe UI" w:cs="Segoe UI"/>
                <w:b/>
                <w:bCs/>
                <w:color w:val="C00000"/>
                <w:sz w:val="20"/>
                <w:szCs w:val="16"/>
                <w:lang w:val="es-ES" w:eastAsia="es-EC"/>
              </w:rPr>
              <w:t>0</w:t>
            </w:r>
            <w:r w:rsidR="00BB30DB" w:rsidRPr="005D7E2B">
              <w:rPr>
                <w:rFonts w:ascii="Segoe UI" w:hAnsi="Segoe UI" w:cs="Segoe UI"/>
                <w:b/>
                <w:bCs/>
                <w:color w:val="C00000"/>
                <w:sz w:val="20"/>
                <w:szCs w:val="16"/>
                <w:lang w:val="es-ES" w:eastAsia="es-EC"/>
              </w:rPr>
              <w:t>1</w:t>
            </w:r>
            <w:r w:rsidR="00E16A6E" w:rsidRPr="005D7E2B">
              <w:rPr>
                <w:rFonts w:ascii="Segoe UI" w:hAnsi="Segoe UI" w:cs="Segoe UI"/>
                <w:b/>
                <w:bCs/>
                <w:color w:val="C00000"/>
                <w:sz w:val="20"/>
                <w:szCs w:val="16"/>
                <w:lang w:val="es-ES" w:eastAsia="es-EC"/>
              </w:rPr>
              <w:t>4</w:t>
            </w:r>
          </w:p>
        </w:tc>
      </w:tr>
      <w:tr w:rsidR="00B300F4" w:rsidRPr="00082E52" w14:paraId="75CD7BC0" w14:textId="77777777" w:rsidTr="002D4B37">
        <w:trPr>
          <w:trHeight w:val="300"/>
        </w:trPr>
        <w:tc>
          <w:tcPr>
            <w:tcW w:w="907" w:type="dxa"/>
            <w:noWrap/>
            <w:vAlign w:val="center"/>
          </w:tcPr>
          <w:p w14:paraId="660ED6E1" w14:textId="77777777" w:rsidR="00B300F4" w:rsidRPr="00AF0491" w:rsidRDefault="00B300F4" w:rsidP="00B300F4">
            <w:pPr>
              <w:widowControl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</w:pPr>
            <w:r w:rsidRPr="00AF0491"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  <w:t>08:30h</w:t>
            </w:r>
          </w:p>
        </w:tc>
        <w:tc>
          <w:tcPr>
            <w:tcW w:w="8172" w:type="dxa"/>
            <w:tcBorders>
              <w:right w:val="single" w:sz="4" w:space="0" w:color="C6D9F1" w:themeColor="text2" w:themeTint="33"/>
            </w:tcBorders>
            <w:vAlign w:val="bottom"/>
          </w:tcPr>
          <w:p w14:paraId="62565964" w14:textId="77777777" w:rsidR="00B300F4" w:rsidRPr="00AF0491" w:rsidRDefault="00B300F4" w:rsidP="00AA59A6">
            <w:pPr>
              <w:widowControl w:val="0"/>
              <w:jc w:val="both"/>
              <w:rPr>
                <w:rFonts w:ascii="Verdana" w:hAnsi="Verdana" w:cs="Arial"/>
                <w:color w:val="000000" w:themeColor="text1"/>
                <w:sz w:val="22"/>
                <w:szCs w:val="16"/>
                <w:lang w:val="es-ES" w:eastAsia="es-EC"/>
              </w:rPr>
            </w:pPr>
            <w:r w:rsidRPr="00AF0491">
              <w:rPr>
                <w:rStyle w:val="hps"/>
                <w:rFonts w:ascii="Verdana" w:hAnsi="Verdana" w:cs="Arial"/>
                <w:color w:val="000000" w:themeColor="text1"/>
                <w:sz w:val="22"/>
                <w:lang w:val="es-ES"/>
              </w:rPr>
              <w:t>Registro de participantes</w:t>
            </w:r>
          </w:p>
        </w:tc>
        <w:tc>
          <w:tcPr>
            <w:tcW w:w="1588" w:type="dxa"/>
            <w:gridSpan w:val="2"/>
            <w:tcBorders>
              <w:left w:val="single" w:sz="4" w:space="0" w:color="C6D9F1" w:themeColor="text2" w:themeTint="33"/>
            </w:tcBorders>
            <w:vAlign w:val="center"/>
          </w:tcPr>
          <w:p w14:paraId="25B0417F" w14:textId="1D134AD8" w:rsidR="00B300F4" w:rsidRPr="00AF0491" w:rsidRDefault="00AF0491" w:rsidP="00B300F4">
            <w:pPr>
              <w:widowControl w:val="0"/>
              <w:jc w:val="center"/>
              <w:rPr>
                <w:rFonts w:ascii="Verdana" w:hAnsi="Verdana" w:cs="Arial"/>
                <w:b/>
                <w:color w:val="000000" w:themeColor="text1"/>
                <w:sz w:val="16"/>
                <w:szCs w:val="16"/>
                <w:lang w:val="es-ES" w:eastAsia="es-EC"/>
              </w:rPr>
            </w:pPr>
            <w:r w:rsidRPr="00AF0491">
              <w:rPr>
                <w:rFonts w:ascii="Verdana" w:hAnsi="Verdana" w:cs="Arial"/>
                <w:b/>
                <w:color w:val="000000" w:themeColor="text1"/>
                <w:sz w:val="16"/>
                <w:szCs w:val="16"/>
                <w:lang w:val="es-ES" w:eastAsia="es-EC"/>
              </w:rPr>
              <w:t>ORGANIZACIÓN</w:t>
            </w:r>
          </w:p>
        </w:tc>
      </w:tr>
      <w:tr w:rsidR="00B300F4" w:rsidRPr="00082E52" w14:paraId="18B1CBD3" w14:textId="77777777" w:rsidTr="002D4B37">
        <w:trPr>
          <w:trHeight w:val="300"/>
        </w:trPr>
        <w:tc>
          <w:tcPr>
            <w:tcW w:w="907" w:type="dxa"/>
            <w:noWrap/>
            <w:vAlign w:val="center"/>
          </w:tcPr>
          <w:p w14:paraId="6711740D" w14:textId="77777777" w:rsidR="00B300F4" w:rsidRPr="00AF0491" w:rsidRDefault="00B300F4" w:rsidP="00B300F4">
            <w:pPr>
              <w:widowControl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</w:pPr>
            <w:r w:rsidRPr="00AF0491"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  <w:t>09:00h</w:t>
            </w:r>
          </w:p>
        </w:tc>
        <w:tc>
          <w:tcPr>
            <w:tcW w:w="8189" w:type="dxa"/>
            <w:gridSpan w:val="2"/>
            <w:tcBorders>
              <w:right w:val="single" w:sz="4" w:space="0" w:color="C6D9F1" w:themeColor="text2" w:themeTint="33"/>
            </w:tcBorders>
            <w:vAlign w:val="center"/>
          </w:tcPr>
          <w:p w14:paraId="239E07F1" w14:textId="77777777" w:rsidR="00B300F4" w:rsidRPr="00AF0491" w:rsidRDefault="00B300F4" w:rsidP="00E95D7D">
            <w:pPr>
              <w:widowControl w:val="0"/>
              <w:rPr>
                <w:rFonts w:ascii="Verdana" w:hAnsi="Verdana" w:cs="Arial"/>
                <w:color w:val="000000" w:themeColor="text1"/>
                <w:sz w:val="22"/>
                <w:szCs w:val="16"/>
                <w:lang w:val="es-ES" w:eastAsia="es-EC"/>
              </w:rPr>
            </w:pPr>
            <w:r w:rsidRPr="00AF0491">
              <w:rPr>
                <w:rFonts w:ascii="Verdana" w:hAnsi="Verdana" w:cs="Arial"/>
                <w:color w:val="000000" w:themeColor="text1"/>
                <w:sz w:val="22"/>
                <w:szCs w:val="16"/>
                <w:lang w:val="es-ES" w:eastAsia="es-EC"/>
              </w:rPr>
              <w:t xml:space="preserve">Presentación </w:t>
            </w:r>
            <w:r w:rsidR="00E95D7D" w:rsidRPr="00AF0491">
              <w:rPr>
                <w:rFonts w:ascii="Verdana" w:hAnsi="Verdana" w:cs="Arial"/>
                <w:color w:val="000000" w:themeColor="text1"/>
                <w:sz w:val="22"/>
                <w:szCs w:val="16"/>
                <w:lang w:val="es-ES" w:eastAsia="es-EC"/>
              </w:rPr>
              <w:t xml:space="preserve">Cultural </w:t>
            </w:r>
          </w:p>
        </w:tc>
        <w:tc>
          <w:tcPr>
            <w:tcW w:w="1571" w:type="dxa"/>
            <w:tcBorders>
              <w:left w:val="single" w:sz="4" w:space="0" w:color="C6D9F1" w:themeColor="text2" w:themeTint="33"/>
            </w:tcBorders>
            <w:vAlign w:val="bottom"/>
          </w:tcPr>
          <w:p w14:paraId="00A36DA4" w14:textId="77777777" w:rsidR="00B300F4" w:rsidRPr="00AF0491" w:rsidRDefault="00B300F4" w:rsidP="00B300F4">
            <w:pPr>
              <w:widowControl w:val="0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C"/>
              </w:rPr>
            </w:pPr>
          </w:p>
        </w:tc>
      </w:tr>
      <w:tr w:rsidR="00B300F4" w:rsidRPr="00082E52" w14:paraId="2962BBE3" w14:textId="77777777" w:rsidTr="002D4B37">
        <w:trPr>
          <w:trHeight w:val="270"/>
        </w:trPr>
        <w:tc>
          <w:tcPr>
            <w:tcW w:w="907" w:type="dxa"/>
            <w:noWrap/>
            <w:vAlign w:val="center"/>
          </w:tcPr>
          <w:p w14:paraId="77E52DAD" w14:textId="77777777" w:rsidR="00B300F4" w:rsidRPr="00AF0491" w:rsidRDefault="00B300F4" w:rsidP="00B300F4">
            <w:pPr>
              <w:widowControl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</w:pPr>
            <w:r w:rsidRPr="00AF0491"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  <w:t>09:15h</w:t>
            </w:r>
          </w:p>
        </w:tc>
        <w:tc>
          <w:tcPr>
            <w:tcW w:w="8189" w:type="dxa"/>
            <w:gridSpan w:val="2"/>
            <w:tcBorders>
              <w:right w:val="single" w:sz="4" w:space="0" w:color="C6D9F1" w:themeColor="text2" w:themeTint="33"/>
            </w:tcBorders>
            <w:shd w:val="clear" w:color="auto" w:fill="FFFFFF" w:themeFill="background1"/>
            <w:vAlign w:val="center"/>
          </w:tcPr>
          <w:p w14:paraId="2E162AE4" w14:textId="77777777" w:rsidR="00C45230" w:rsidRPr="00AF0491" w:rsidRDefault="00B300F4" w:rsidP="00A358CC">
            <w:pPr>
              <w:widowControl w:val="0"/>
              <w:rPr>
                <w:rStyle w:val="hps"/>
                <w:rFonts w:ascii="Verdana" w:hAnsi="Verdana" w:cs="Arial"/>
                <w:color w:val="000000" w:themeColor="text1"/>
                <w:sz w:val="22"/>
                <w:u w:val="single"/>
                <w:lang w:val="es-ES"/>
              </w:rPr>
            </w:pPr>
            <w:r w:rsidRPr="00AF0491">
              <w:rPr>
                <w:rStyle w:val="hps"/>
                <w:rFonts w:ascii="Verdana" w:hAnsi="Verdana" w:cs="Arial"/>
                <w:color w:val="000000" w:themeColor="text1"/>
                <w:sz w:val="22"/>
                <w:u w:val="single"/>
                <w:lang w:val="es-ES"/>
              </w:rPr>
              <w:t>Inauguración/Bienvenida</w:t>
            </w:r>
          </w:p>
          <w:p w14:paraId="23783164" w14:textId="77777777" w:rsidR="00B300F4" w:rsidRPr="00AF0491" w:rsidRDefault="00B300F4" w:rsidP="00A358CC">
            <w:pPr>
              <w:widowControl w:val="0"/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lang w:val="es-ES" w:eastAsia="es-EC"/>
              </w:rPr>
            </w:pPr>
            <w:r w:rsidRPr="00AF0491"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lang w:val="es-ES" w:eastAsia="es-EC"/>
              </w:rPr>
              <w:t xml:space="preserve">Manuel Pulgar-Vidal – Ministro del Ambiente de Perú </w:t>
            </w:r>
          </w:p>
          <w:p w14:paraId="550B8485" w14:textId="77777777" w:rsidR="00B300F4" w:rsidRPr="00AF0491" w:rsidRDefault="00B300F4" w:rsidP="00A358CC">
            <w:pPr>
              <w:widowControl w:val="0"/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lang w:val="es-ES" w:eastAsia="es-EC"/>
              </w:rPr>
            </w:pPr>
            <w:r w:rsidRPr="00AF0491"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lang w:val="es-ES" w:eastAsia="es-EC"/>
              </w:rPr>
              <w:t>Autoridades presentes</w:t>
            </w:r>
            <w:r w:rsidR="00E16A6E" w:rsidRPr="00AF0491"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lang w:val="es-ES" w:eastAsia="es-EC"/>
              </w:rPr>
              <w:t xml:space="preserve"> </w:t>
            </w:r>
          </w:p>
          <w:p w14:paraId="35E7CF30" w14:textId="77777777" w:rsidR="00E16A6E" w:rsidRPr="00AF0491" w:rsidRDefault="00E16A6E" w:rsidP="00A358CC">
            <w:pPr>
              <w:widowControl w:val="0"/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lang w:val="es-ES" w:eastAsia="es-EC"/>
              </w:rPr>
            </w:pPr>
            <w:r w:rsidRPr="00AF0491"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lang w:val="es-ES" w:eastAsia="es-EC"/>
              </w:rPr>
              <w:t xml:space="preserve">Representantes aliados </w:t>
            </w:r>
          </w:p>
          <w:p w14:paraId="19043B5B" w14:textId="77777777" w:rsidR="00B300F4" w:rsidRPr="00AF0491" w:rsidRDefault="00B300F4" w:rsidP="00E16A6E">
            <w:pPr>
              <w:widowControl w:val="0"/>
              <w:rPr>
                <w:rFonts w:ascii="Verdana" w:hAnsi="Verdana" w:cs="Arial"/>
                <w:iCs/>
                <w:color w:val="000000" w:themeColor="text1"/>
                <w:sz w:val="16"/>
                <w:szCs w:val="16"/>
                <w:lang w:val="es-ES" w:eastAsia="es-EC"/>
              </w:rPr>
            </w:pPr>
            <w:r w:rsidRPr="00AF0491"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lang w:val="es-ES" w:eastAsia="es-EC"/>
              </w:rPr>
              <w:t xml:space="preserve">ARA </w:t>
            </w:r>
            <w:r w:rsidR="00E16A6E" w:rsidRPr="00AF0491"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lang w:val="es-ES" w:eastAsia="es-EC"/>
              </w:rPr>
              <w:t>Regional y</w:t>
            </w:r>
            <w:r w:rsidRPr="00AF0491"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lang w:val="es-ES" w:eastAsia="es-EC"/>
              </w:rPr>
              <w:t xml:space="preserve"> ARA Perú</w:t>
            </w:r>
          </w:p>
        </w:tc>
        <w:tc>
          <w:tcPr>
            <w:tcW w:w="1571" w:type="dxa"/>
            <w:tcBorders>
              <w:left w:val="single" w:sz="4" w:space="0" w:color="C6D9F1" w:themeColor="text2" w:themeTint="33"/>
            </w:tcBorders>
            <w:vAlign w:val="center"/>
          </w:tcPr>
          <w:p w14:paraId="5265E082" w14:textId="082AFBDA" w:rsidR="00B300F4" w:rsidRPr="00AF0491" w:rsidRDefault="00B300F4" w:rsidP="00B300F4">
            <w:pPr>
              <w:widowControl w:val="0"/>
              <w:jc w:val="center"/>
              <w:rPr>
                <w:rFonts w:ascii="Arial" w:hAnsi="Arial" w:cs="Arial"/>
                <w:iCs/>
                <w:color w:val="000000" w:themeColor="text1"/>
                <w:sz w:val="16"/>
                <w:szCs w:val="16"/>
                <w:lang w:val="es-ES" w:eastAsia="es-EC"/>
              </w:rPr>
            </w:pPr>
            <w:r w:rsidRPr="00AF0491">
              <w:rPr>
                <w:rFonts w:ascii="Arial" w:hAnsi="Arial" w:cs="Arial"/>
                <w:iCs/>
                <w:color w:val="000000" w:themeColor="text1"/>
                <w:sz w:val="18"/>
                <w:szCs w:val="16"/>
                <w:lang w:val="es-ES" w:eastAsia="es-EC"/>
              </w:rPr>
              <w:t>MINAM</w:t>
            </w:r>
          </w:p>
        </w:tc>
      </w:tr>
      <w:tr w:rsidR="00DC0C82" w:rsidRPr="00082E52" w14:paraId="3E908728" w14:textId="77777777" w:rsidTr="002D4B37">
        <w:trPr>
          <w:trHeight w:val="340"/>
        </w:trPr>
        <w:tc>
          <w:tcPr>
            <w:tcW w:w="907" w:type="dxa"/>
            <w:noWrap/>
            <w:vAlign w:val="center"/>
          </w:tcPr>
          <w:p w14:paraId="4BCEB314" w14:textId="344FB583" w:rsidR="00DC0C82" w:rsidRPr="00AF0491" w:rsidRDefault="00DC0C82" w:rsidP="00AF0491">
            <w:pPr>
              <w:widowControl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</w:pPr>
            <w:r w:rsidRPr="00AF0491"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  <w:t>0</w:t>
            </w:r>
            <w:r w:rsidR="00AF0491" w:rsidRPr="00AF0491"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  <w:t>9</w:t>
            </w:r>
            <w:r w:rsidRPr="00AF0491"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  <w:t>:</w:t>
            </w:r>
            <w:r w:rsidR="00AF0491" w:rsidRPr="00AF0491"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  <w:t>45</w:t>
            </w:r>
            <w:r w:rsidRPr="00AF0491"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  <w:t>h</w:t>
            </w:r>
          </w:p>
        </w:tc>
        <w:tc>
          <w:tcPr>
            <w:tcW w:w="8189" w:type="dxa"/>
            <w:gridSpan w:val="2"/>
            <w:tcBorders>
              <w:right w:val="single" w:sz="4" w:space="0" w:color="C6D9F1" w:themeColor="text2" w:themeTint="33"/>
            </w:tcBorders>
            <w:vAlign w:val="center"/>
          </w:tcPr>
          <w:p w14:paraId="53B8E845" w14:textId="77777777" w:rsidR="00DC0C82" w:rsidRPr="00AF0491" w:rsidRDefault="00DC0C82" w:rsidP="00A358CC">
            <w:pPr>
              <w:widowControl w:val="0"/>
              <w:rPr>
                <w:rStyle w:val="hps"/>
                <w:rFonts w:ascii="Verdana" w:hAnsi="Verdana" w:cs="Arial"/>
                <w:color w:val="000000" w:themeColor="text1"/>
                <w:sz w:val="20"/>
                <w:lang w:val="es-ES"/>
              </w:rPr>
            </w:pPr>
            <w:r w:rsidRPr="00AF0491">
              <w:rPr>
                <w:rStyle w:val="hps"/>
                <w:rFonts w:ascii="Verdana" w:hAnsi="Verdana" w:cs="Arial"/>
                <w:color w:val="000000" w:themeColor="text1"/>
                <w:sz w:val="22"/>
                <w:lang w:val="es-ES"/>
              </w:rPr>
              <w:t>Presentación de Objetivos, Agenda y Metodología</w:t>
            </w:r>
          </w:p>
        </w:tc>
        <w:tc>
          <w:tcPr>
            <w:tcW w:w="1571" w:type="dxa"/>
            <w:tcBorders>
              <w:left w:val="single" w:sz="4" w:space="0" w:color="C6D9F1" w:themeColor="text2" w:themeTint="33"/>
            </w:tcBorders>
            <w:vAlign w:val="center"/>
          </w:tcPr>
          <w:p w14:paraId="77B38F61" w14:textId="77777777" w:rsidR="00DC0C82" w:rsidRPr="00AF0491" w:rsidRDefault="008E264D" w:rsidP="008E264D">
            <w:pPr>
              <w:widowControl w:val="0"/>
              <w:jc w:val="center"/>
              <w:rPr>
                <w:rStyle w:val="hps"/>
                <w:rFonts w:ascii="Arial" w:hAnsi="Arial" w:cs="Arial"/>
                <w:color w:val="000000" w:themeColor="text1"/>
                <w:sz w:val="20"/>
                <w:lang w:val="es-ES"/>
              </w:rPr>
            </w:pPr>
            <w:r w:rsidRPr="00AF0491">
              <w:rPr>
                <w:rStyle w:val="hps"/>
                <w:rFonts w:ascii="Arial" w:hAnsi="Arial" w:cs="Arial"/>
                <w:color w:val="000000" w:themeColor="text1"/>
                <w:sz w:val="18"/>
                <w:lang w:val="es-ES"/>
              </w:rPr>
              <w:t>ARA</w:t>
            </w:r>
          </w:p>
        </w:tc>
      </w:tr>
      <w:tr w:rsidR="00DC0C82" w:rsidRPr="00082E52" w14:paraId="3123E6CC" w14:textId="77777777" w:rsidTr="002D4B37">
        <w:trPr>
          <w:trHeight w:val="270"/>
        </w:trPr>
        <w:tc>
          <w:tcPr>
            <w:tcW w:w="907" w:type="dxa"/>
            <w:noWrap/>
            <w:vAlign w:val="center"/>
          </w:tcPr>
          <w:p w14:paraId="499DDA61" w14:textId="3AA7C492" w:rsidR="00DC0C82" w:rsidRPr="00AF0491" w:rsidRDefault="00AF0491" w:rsidP="00B300F4">
            <w:pPr>
              <w:widowControl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</w:pPr>
            <w:r w:rsidRPr="00AF0491"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  <w:t>10:00</w:t>
            </w:r>
            <w:r w:rsidR="00DC0C82" w:rsidRPr="00AF0491"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  <w:t>h</w:t>
            </w:r>
          </w:p>
        </w:tc>
        <w:tc>
          <w:tcPr>
            <w:tcW w:w="8189" w:type="dxa"/>
            <w:gridSpan w:val="2"/>
            <w:tcBorders>
              <w:right w:val="single" w:sz="4" w:space="0" w:color="C6D9F1" w:themeColor="text2" w:themeTint="33"/>
            </w:tcBorders>
            <w:vAlign w:val="bottom"/>
          </w:tcPr>
          <w:p w14:paraId="47CF94B4" w14:textId="77777777" w:rsidR="00DC0C82" w:rsidRPr="00126B50" w:rsidRDefault="00DC0C82" w:rsidP="008E264D">
            <w:pPr>
              <w:pStyle w:val="Sinespaciado"/>
              <w:widowControl w:val="0"/>
              <w:spacing w:line="276" w:lineRule="auto"/>
              <w:jc w:val="both"/>
              <w:rPr>
                <w:rFonts w:ascii="Verdana" w:hAnsi="Verdana" w:cs="Arial"/>
                <w:b/>
                <w:iCs/>
                <w:color w:val="000000" w:themeColor="text1"/>
                <w:sz w:val="21"/>
                <w:szCs w:val="21"/>
                <w:lang w:val="es-ES" w:eastAsia="es-EC"/>
              </w:rPr>
            </w:pPr>
            <w:r w:rsidRPr="00154494">
              <w:rPr>
                <w:rStyle w:val="hps"/>
                <w:rFonts w:ascii="Verdana" w:hAnsi="Verdana" w:cs="Arial"/>
                <w:color w:val="000000" w:themeColor="text1"/>
                <w:szCs w:val="20"/>
                <w:u w:val="single"/>
                <w:lang w:val="es-ES"/>
              </w:rPr>
              <w:t xml:space="preserve">Conferencia </w:t>
            </w:r>
            <w:r w:rsidR="00915A30" w:rsidRPr="00154494">
              <w:rPr>
                <w:rStyle w:val="hps"/>
                <w:rFonts w:ascii="Verdana" w:hAnsi="Verdana" w:cs="Arial"/>
                <w:color w:val="000000" w:themeColor="text1"/>
                <w:szCs w:val="20"/>
                <w:u w:val="single"/>
                <w:lang w:val="es-ES"/>
              </w:rPr>
              <w:t>1</w:t>
            </w:r>
            <w:r w:rsidR="008E264D" w:rsidRPr="00154494">
              <w:rPr>
                <w:rStyle w:val="hps"/>
                <w:rFonts w:ascii="Verdana" w:hAnsi="Verdana" w:cs="Arial"/>
                <w:color w:val="000000" w:themeColor="text1"/>
                <w:szCs w:val="20"/>
                <w:lang w:val="es-ES"/>
              </w:rPr>
              <w:t>:</w:t>
            </w:r>
            <w:r w:rsidR="008E264D" w:rsidRPr="00154494">
              <w:rPr>
                <w:rStyle w:val="hps"/>
                <w:rFonts w:ascii="Verdana" w:hAnsi="Verdana" w:cs="Arial"/>
                <w:b/>
                <w:color w:val="000000" w:themeColor="text1"/>
                <w:szCs w:val="20"/>
                <w:lang w:val="es-ES"/>
              </w:rPr>
              <w:t xml:space="preserve"> </w:t>
            </w:r>
            <w:r w:rsidRPr="00126B50">
              <w:rPr>
                <w:rStyle w:val="hps"/>
                <w:rFonts w:ascii="Verdana" w:hAnsi="Verdana" w:cs="Arial"/>
                <w:b/>
                <w:color w:val="000000" w:themeColor="text1"/>
                <w:sz w:val="21"/>
                <w:szCs w:val="21"/>
                <w:lang w:val="es-ES"/>
              </w:rPr>
              <w:t xml:space="preserve">Escenarios </w:t>
            </w:r>
            <w:r w:rsidR="00E16A6E" w:rsidRPr="00126B50">
              <w:rPr>
                <w:rStyle w:val="hps"/>
                <w:rFonts w:ascii="Verdana" w:hAnsi="Verdana" w:cs="Arial"/>
                <w:b/>
                <w:color w:val="000000" w:themeColor="text1"/>
                <w:sz w:val="21"/>
                <w:szCs w:val="21"/>
                <w:lang w:val="es-ES"/>
              </w:rPr>
              <w:t>del Cambio Climático</w:t>
            </w:r>
            <w:r w:rsidRPr="00126B50">
              <w:rPr>
                <w:rStyle w:val="hps"/>
                <w:rFonts w:ascii="Verdana" w:hAnsi="Verdana" w:cs="Arial"/>
                <w:b/>
                <w:color w:val="000000" w:themeColor="text1"/>
                <w:sz w:val="21"/>
                <w:szCs w:val="21"/>
                <w:lang w:val="es-ES"/>
              </w:rPr>
              <w:t xml:space="preserve"> </w:t>
            </w:r>
            <w:r w:rsidR="00C00542" w:rsidRPr="00126B50">
              <w:rPr>
                <w:rStyle w:val="hps"/>
                <w:rFonts w:ascii="Arial" w:hAnsi="Arial" w:cs="Arial"/>
                <w:b/>
                <w:color w:val="000000" w:themeColor="text1"/>
                <w:sz w:val="21"/>
                <w:szCs w:val="21"/>
                <w:lang w:val="es-ES"/>
              </w:rPr>
              <w:t>en</w:t>
            </w:r>
            <w:r w:rsidR="00C00542" w:rsidRPr="00126B50">
              <w:rPr>
                <w:rStyle w:val="hps"/>
                <w:rFonts w:ascii="Verdana" w:hAnsi="Verdana" w:cs="Arial"/>
                <w:b/>
                <w:color w:val="000000" w:themeColor="text1"/>
                <w:sz w:val="21"/>
                <w:szCs w:val="21"/>
                <w:lang w:val="es-ES"/>
              </w:rPr>
              <w:t xml:space="preserve"> </w:t>
            </w:r>
            <w:r w:rsidRPr="00126B50">
              <w:rPr>
                <w:rStyle w:val="hps"/>
                <w:rFonts w:ascii="Verdana" w:hAnsi="Verdana" w:cs="Arial"/>
                <w:b/>
                <w:color w:val="000000" w:themeColor="text1"/>
                <w:sz w:val="21"/>
                <w:szCs w:val="21"/>
                <w:lang w:val="es-ES"/>
              </w:rPr>
              <w:t>la Pan-</w:t>
            </w:r>
            <w:r w:rsidR="006E749D" w:rsidRPr="00126B50">
              <w:rPr>
                <w:rStyle w:val="hps"/>
                <w:rFonts w:ascii="Verdana" w:hAnsi="Verdana" w:cs="Arial"/>
                <w:b/>
                <w:color w:val="000000" w:themeColor="text1"/>
                <w:sz w:val="21"/>
                <w:szCs w:val="21"/>
                <w:lang w:val="es-ES"/>
              </w:rPr>
              <w:t>Amazoní</w:t>
            </w:r>
            <w:r w:rsidRPr="00126B50">
              <w:rPr>
                <w:rStyle w:val="hps"/>
                <w:rFonts w:ascii="Verdana" w:hAnsi="Verdana" w:cs="Arial"/>
                <w:b/>
                <w:color w:val="000000" w:themeColor="text1"/>
                <w:sz w:val="21"/>
                <w:szCs w:val="21"/>
                <w:lang w:val="es-ES"/>
              </w:rPr>
              <w:t>a</w:t>
            </w:r>
          </w:p>
          <w:p w14:paraId="01889297" w14:textId="31DDA728" w:rsidR="00DC0C82" w:rsidRPr="00FD7606" w:rsidRDefault="003D0805" w:rsidP="00AA59A6">
            <w:pPr>
              <w:widowControl w:val="0"/>
              <w:jc w:val="both"/>
              <w:rPr>
                <w:rFonts w:ascii="Verdana" w:hAnsi="Verdana" w:cs="Arial"/>
                <w:color w:val="000000" w:themeColor="text1"/>
                <w:sz w:val="20"/>
                <w:szCs w:val="20"/>
                <w:lang w:val="es-ES"/>
              </w:rPr>
            </w:pPr>
            <w:r w:rsidRPr="00FD7606">
              <w:rPr>
                <w:rFonts w:ascii="Verdana" w:hAnsi="Verdana" w:cs="Arial"/>
                <w:color w:val="000000" w:themeColor="text1"/>
                <w:sz w:val="20"/>
                <w:szCs w:val="20"/>
                <w:u w:val="single"/>
                <w:lang w:val="es-ES"/>
              </w:rPr>
              <w:t>Presentación</w:t>
            </w:r>
            <w:r w:rsidR="00C00542" w:rsidRPr="00FD7606">
              <w:rPr>
                <w:rFonts w:ascii="Verdana" w:hAnsi="Verdana" w:cs="Arial"/>
                <w:color w:val="000000" w:themeColor="text1"/>
                <w:sz w:val="20"/>
                <w:szCs w:val="20"/>
                <w:lang w:val="es-ES"/>
              </w:rPr>
              <w:t>: Antônio Nobre</w:t>
            </w:r>
            <w:r w:rsidR="009058AC" w:rsidRPr="00FD7606">
              <w:rPr>
                <w:rFonts w:ascii="Verdana" w:hAnsi="Verdana" w:cs="Arial"/>
                <w:color w:val="000000" w:themeColor="text1"/>
                <w:sz w:val="20"/>
                <w:szCs w:val="20"/>
                <w:lang w:val="es-ES"/>
              </w:rPr>
              <w:t xml:space="preserve"> (INPA – Brasil</w:t>
            </w:r>
            <w:r w:rsidR="00E51E86" w:rsidRPr="00FD7606">
              <w:rPr>
                <w:rFonts w:ascii="Verdana" w:hAnsi="Verdana" w:cs="Arial"/>
                <w:color w:val="000000" w:themeColor="text1"/>
                <w:sz w:val="20"/>
                <w:szCs w:val="20"/>
                <w:lang w:val="es-ES"/>
              </w:rPr>
              <w:t>)</w:t>
            </w:r>
          </w:p>
          <w:p w14:paraId="082003FF" w14:textId="694346CB" w:rsidR="00E51E86" w:rsidRPr="00FD7606" w:rsidRDefault="00E51E86" w:rsidP="00AA59A6">
            <w:pPr>
              <w:widowControl w:val="0"/>
              <w:jc w:val="both"/>
              <w:rPr>
                <w:rFonts w:ascii="Verdana" w:hAnsi="Verdana" w:cs="Arial"/>
                <w:color w:val="000000" w:themeColor="text1"/>
                <w:sz w:val="20"/>
                <w:szCs w:val="20"/>
                <w:lang w:val="es-ES"/>
              </w:rPr>
            </w:pPr>
            <w:r w:rsidRPr="00FD7606">
              <w:rPr>
                <w:rFonts w:ascii="Verdana" w:hAnsi="Verdana" w:cs="Arial"/>
                <w:color w:val="000000" w:themeColor="text1"/>
                <w:sz w:val="20"/>
                <w:szCs w:val="20"/>
                <w:u w:val="single"/>
                <w:lang w:val="es-ES"/>
              </w:rPr>
              <w:t>Moderadora</w:t>
            </w:r>
            <w:r w:rsidRPr="00FD7606">
              <w:rPr>
                <w:rFonts w:ascii="Verdana" w:hAnsi="Verdana" w:cs="Arial"/>
                <w:color w:val="000000" w:themeColor="text1"/>
                <w:sz w:val="20"/>
                <w:szCs w:val="20"/>
                <w:lang w:val="es-ES"/>
              </w:rPr>
              <w:t xml:space="preserve">: Karina Pinasco (AMPA/ARA Perú) </w:t>
            </w:r>
          </w:p>
          <w:p w14:paraId="7A6D8168" w14:textId="044B7603" w:rsidR="00E51E86" w:rsidRPr="00FD7606" w:rsidRDefault="00EB64C7" w:rsidP="00E51E86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val="es-ES"/>
              </w:rPr>
            </w:pPr>
            <w:r w:rsidRPr="00FD7606">
              <w:rPr>
                <w:rFonts w:ascii="Verdana" w:hAnsi="Verdana" w:cs="Arial"/>
                <w:color w:val="000000" w:themeColor="text1"/>
                <w:sz w:val="20"/>
                <w:szCs w:val="20"/>
                <w:lang w:val="es-ES"/>
              </w:rPr>
              <w:t>Comentaristas</w:t>
            </w:r>
            <w:r w:rsidR="00453D57" w:rsidRPr="00FD7606">
              <w:rPr>
                <w:rFonts w:ascii="Verdana" w:hAnsi="Verdana" w:cs="Arial"/>
                <w:color w:val="000000" w:themeColor="text1"/>
                <w:sz w:val="20"/>
                <w:szCs w:val="20"/>
                <w:lang w:val="es-ES"/>
              </w:rPr>
              <w:t xml:space="preserve">: </w:t>
            </w:r>
          </w:p>
          <w:p w14:paraId="7EF03635" w14:textId="0F2DE9F2" w:rsidR="00E51E86" w:rsidRPr="00FD7606" w:rsidRDefault="00E51E86" w:rsidP="00E51E86">
            <w:pPr>
              <w:rPr>
                <w:rFonts w:ascii="Verdana" w:hAnsi="Verdana"/>
                <w:sz w:val="20"/>
                <w:lang w:val="es-ES"/>
              </w:rPr>
            </w:pPr>
            <w:r w:rsidRPr="00FD7606">
              <w:rPr>
                <w:rFonts w:ascii="Verdana" w:hAnsi="Verdana"/>
                <w:sz w:val="20"/>
                <w:lang w:val="es-ES"/>
              </w:rPr>
              <w:t>Marc Dourojeanni</w:t>
            </w:r>
            <w:r w:rsidR="003D0805" w:rsidRPr="00FD7606">
              <w:rPr>
                <w:rFonts w:ascii="Verdana" w:hAnsi="Verdana"/>
                <w:sz w:val="20"/>
                <w:lang w:val="es-ES"/>
              </w:rPr>
              <w:t xml:space="preserve"> (Perú)</w:t>
            </w:r>
            <w:r w:rsidRPr="00FD7606">
              <w:rPr>
                <w:rFonts w:ascii="Verdana" w:hAnsi="Verdana"/>
                <w:sz w:val="20"/>
                <w:lang w:val="es-ES"/>
              </w:rPr>
              <w:t xml:space="preserve"> </w:t>
            </w:r>
          </w:p>
          <w:p w14:paraId="605C7A8D" w14:textId="56BE9FBD" w:rsidR="00E51E86" w:rsidRPr="00FD7606" w:rsidRDefault="00E51E86" w:rsidP="00E51E86">
            <w:pPr>
              <w:rPr>
                <w:rFonts w:ascii="Verdana" w:hAnsi="Verdana"/>
                <w:sz w:val="20"/>
                <w:lang w:val="es-ES"/>
              </w:rPr>
            </w:pPr>
            <w:r w:rsidRPr="00FD7606">
              <w:rPr>
                <w:rFonts w:ascii="Verdana" w:hAnsi="Verdana"/>
                <w:sz w:val="20"/>
                <w:lang w:val="es-ES"/>
              </w:rPr>
              <w:t>Marianela Curi (PCL/FFLA</w:t>
            </w:r>
            <w:r w:rsidR="006C3CC7" w:rsidRPr="00FD7606">
              <w:rPr>
                <w:rFonts w:ascii="Verdana" w:hAnsi="Verdana"/>
                <w:sz w:val="20"/>
                <w:lang w:val="es-ES"/>
              </w:rPr>
              <w:t xml:space="preserve"> - Ecuador</w:t>
            </w:r>
            <w:r w:rsidRPr="00FD7606">
              <w:rPr>
                <w:rFonts w:ascii="Verdana" w:hAnsi="Verdana"/>
                <w:sz w:val="20"/>
                <w:lang w:val="es-ES"/>
              </w:rPr>
              <w:t>)</w:t>
            </w:r>
          </w:p>
          <w:p w14:paraId="56D66856" w14:textId="6A02F963" w:rsidR="00E51E86" w:rsidRPr="003D0805" w:rsidRDefault="002C5ED6" w:rsidP="00E51E86">
            <w:pPr>
              <w:rPr>
                <w:rFonts w:ascii="Verdana" w:hAnsi="Verdana"/>
                <w:sz w:val="20"/>
              </w:rPr>
            </w:pPr>
            <w:r w:rsidRPr="003D0805">
              <w:rPr>
                <w:rFonts w:ascii="Verdana" w:hAnsi="Verdana"/>
                <w:sz w:val="20"/>
              </w:rPr>
              <w:t>Humberto Gómez (FAN</w:t>
            </w:r>
            <w:r w:rsidR="006C3CC7" w:rsidRPr="003D0805">
              <w:rPr>
                <w:rFonts w:ascii="Verdana" w:hAnsi="Verdana"/>
                <w:sz w:val="20"/>
              </w:rPr>
              <w:t xml:space="preserve"> - Bolivia</w:t>
            </w:r>
            <w:r w:rsidRPr="003D0805">
              <w:rPr>
                <w:rFonts w:ascii="Verdana" w:hAnsi="Verdana"/>
                <w:sz w:val="20"/>
              </w:rPr>
              <w:t>)</w:t>
            </w:r>
          </w:p>
          <w:p w14:paraId="6F6C4C1F" w14:textId="01FA6B3A" w:rsidR="00DC0C82" w:rsidRPr="00E51E86" w:rsidRDefault="00DC0C82" w:rsidP="00453D57">
            <w:pPr>
              <w:widowControl w:val="0"/>
              <w:jc w:val="both"/>
              <w:rPr>
                <w:rFonts w:ascii="Verdana" w:hAnsi="Verdana" w:cs="Arial"/>
                <w:b/>
                <w:iCs/>
                <w:color w:val="000000" w:themeColor="text1"/>
                <w:sz w:val="16"/>
                <w:szCs w:val="16"/>
                <w:lang w:eastAsia="es-EC"/>
              </w:rPr>
            </w:pPr>
          </w:p>
        </w:tc>
        <w:tc>
          <w:tcPr>
            <w:tcW w:w="1571" w:type="dxa"/>
            <w:tcBorders>
              <w:left w:val="single" w:sz="4" w:space="0" w:color="C6D9F1" w:themeColor="text2" w:themeTint="33"/>
            </w:tcBorders>
            <w:vAlign w:val="center"/>
          </w:tcPr>
          <w:p w14:paraId="28B133FB" w14:textId="77777777" w:rsidR="00DC0C82" w:rsidRPr="00AF0491" w:rsidRDefault="00DC0C82" w:rsidP="00453D57">
            <w:pPr>
              <w:widowControl w:val="0"/>
              <w:jc w:val="center"/>
              <w:rPr>
                <w:rFonts w:ascii="Arial" w:hAnsi="Arial" w:cs="Arial"/>
                <w:iCs/>
                <w:color w:val="000000" w:themeColor="text1"/>
                <w:sz w:val="16"/>
                <w:szCs w:val="16"/>
                <w:lang w:val="es-ES" w:eastAsia="es-EC"/>
              </w:rPr>
            </w:pPr>
            <w:r w:rsidRPr="00AF0491">
              <w:rPr>
                <w:rFonts w:ascii="Arial" w:hAnsi="Arial" w:cs="Arial"/>
                <w:iCs/>
                <w:color w:val="000000" w:themeColor="text1"/>
                <w:sz w:val="18"/>
                <w:szCs w:val="16"/>
                <w:lang w:val="es-ES" w:eastAsia="es-EC"/>
              </w:rPr>
              <w:t xml:space="preserve">ARA </w:t>
            </w:r>
          </w:p>
        </w:tc>
      </w:tr>
      <w:tr w:rsidR="00DC0C82" w:rsidRPr="00082E52" w14:paraId="768AEB7F" w14:textId="77777777" w:rsidTr="002D4B37">
        <w:trPr>
          <w:trHeight w:val="1303"/>
        </w:trPr>
        <w:tc>
          <w:tcPr>
            <w:tcW w:w="907" w:type="dxa"/>
            <w:noWrap/>
            <w:vAlign w:val="center"/>
          </w:tcPr>
          <w:p w14:paraId="4959E5F1" w14:textId="4F45FAE5" w:rsidR="00DC0C82" w:rsidRPr="00AF0491" w:rsidRDefault="00DC0C82" w:rsidP="00915A30">
            <w:pPr>
              <w:widowControl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</w:pPr>
            <w:r w:rsidRPr="00AF0491"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  <w:t>1</w:t>
            </w:r>
            <w:r w:rsidR="007C5FCF" w:rsidRPr="00AF0491"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  <w:t>1</w:t>
            </w:r>
            <w:r w:rsidRPr="00AF0491"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  <w:t>:</w:t>
            </w:r>
            <w:r w:rsidR="00915A30" w:rsidRPr="00AF0491"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  <w:t>30</w:t>
            </w:r>
            <w:r w:rsidRPr="00AF0491"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  <w:t>h</w:t>
            </w:r>
          </w:p>
        </w:tc>
        <w:tc>
          <w:tcPr>
            <w:tcW w:w="8189" w:type="dxa"/>
            <w:gridSpan w:val="2"/>
            <w:tcBorders>
              <w:right w:val="single" w:sz="4" w:space="0" w:color="C6D9F1" w:themeColor="text2" w:themeTint="33"/>
            </w:tcBorders>
            <w:vAlign w:val="center"/>
          </w:tcPr>
          <w:p w14:paraId="18D7337B" w14:textId="77777777" w:rsidR="00453D57" w:rsidRPr="00154494" w:rsidRDefault="00915A30" w:rsidP="00453D57">
            <w:pPr>
              <w:widowControl w:val="0"/>
              <w:rPr>
                <w:rFonts w:ascii="Verdana" w:hAnsi="Verdana" w:cs="Arial"/>
                <w:b/>
                <w:color w:val="000000" w:themeColor="text1"/>
                <w:sz w:val="22"/>
                <w:szCs w:val="21"/>
                <w:lang w:val="es-ES"/>
              </w:rPr>
            </w:pPr>
            <w:r w:rsidRPr="00AF0491">
              <w:rPr>
                <w:rFonts w:ascii="Verdana" w:hAnsi="Verdana" w:cs="Arial"/>
                <w:color w:val="000000" w:themeColor="text1"/>
                <w:sz w:val="22"/>
                <w:szCs w:val="21"/>
                <w:u w:val="single"/>
                <w:lang w:val="es-ES"/>
              </w:rPr>
              <w:t>Conferencia 2</w:t>
            </w:r>
            <w:r w:rsidR="00453D57" w:rsidRPr="00AF0491">
              <w:rPr>
                <w:rFonts w:ascii="Verdana" w:hAnsi="Verdana" w:cs="Arial"/>
                <w:color w:val="000000" w:themeColor="text1"/>
                <w:sz w:val="22"/>
                <w:szCs w:val="21"/>
                <w:lang w:val="es-ES"/>
              </w:rPr>
              <w:t xml:space="preserve">: </w:t>
            </w:r>
            <w:r w:rsidR="00453D57" w:rsidRPr="00154494">
              <w:rPr>
                <w:rFonts w:ascii="Verdana" w:hAnsi="Verdana" w:cs="Arial"/>
                <w:b/>
                <w:color w:val="000000" w:themeColor="text1"/>
                <w:sz w:val="22"/>
                <w:szCs w:val="21"/>
                <w:lang w:val="es-ES"/>
              </w:rPr>
              <w:t>La Seguridad Amazónica frente a los desafíos del Cambio Climático</w:t>
            </w:r>
          </w:p>
          <w:p w14:paraId="12DEC2DD" w14:textId="017BE1C8" w:rsidR="00453D57" w:rsidRPr="00AF0491" w:rsidRDefault="002D4B37" w:rsidP="00453D57">
            <w:pPr>
              <w:widowControl w:val="0"/>
              <w:rPr>
                <w:rFonts w:ascii="Verdana" w:hAnsi="Verdana" w:cs="Arial"/>
                <w:iCs/>
                <w:color w:val="000000" w:themeColor="text1"/>
                <w:sz w:val="22"/>
                <w:szCs w:val="16"/>
                <w:u w:val="single"/>
                <w:lang w:val="es-ES" w:eastAsia="es-EC"/>
              </w:rPr>
            </w:pPr>
            <w:r w:rsidRPr="003D0805">
              <w:rPr>
                <w:rFonts w:ascii="Verdana" w:hAnsi="Verdana" w:cs="Arial"/>
                <w:color w:val="000000" w:themeColor="text1"/>
                <w:sz w:val="20"/>
                <w:szCs w:val="22"/>
                <w:u w:val="single"/>
                <w:lang w:val="es-ES"/>
              </w:rPr>
              <w:t>Presentación</w:t>
            </w:r>
            <w:r>
              <w:rPr>
                <w:rFonts w:ascii="Verdana" w:hAnsi="Verdana" w:cs="Arial"/>
                <w:color w:val="000000" w:themeColor="text1"/>
                <w:sz w:val="20"/>
                <w:szCs w:val="22"/>
                <w:lang w:val="es-ES"/>
              </w:rPr>
              <w:t xml:space="preserve">: </w:t>
            </w:r>
            <w:r w:rsidR="00453D57" w:rsidRPr="00AF0491">
              <w:rPr>
                <w:rFonts w:ascii="Verdana" w:hAnsi="Verdana" w:cs="Arial"/>
                <w:color w:val="000000" w:themeColor="text1"/>
                <w:sz w:val="20"/>
                <w:szCs w:val="22"/>
                <w:lang w:val="es-ES"/>
              </w:rPr>
              <w:t>Yolanda Kakabadse</w:t>
            </w:r>
            <w:r>
              <w:rPr>
                <w:rFonts w:ascii="Verdana" w:hAnsi="Verdana" w:cs="Arial"/>
                <w:color w:val="000000" w:themeColor="text1"/>
                <w:sz w:val="20"/>
                <w:szCs w:val="22"/>
                <w:lang w:val="es-ES"/>
              </w:rPr>
              <w:t xml:space="preserve"> (WWF)</w:t>
            </w:r>
          </w:p>
          <w:p w14:paraId="3B8EFDA5" w14:textId="0891568E" w:rsidR="00E51E86" w:rsidRPr="00E51E86" w:rsidRDefault="00E51E86" w:rsidP="00E51E86">
            <w:pPr>
              <w:widowControl w:val="0"/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lang w:val="es-ES" w:eastAsia="es-EC"/>
              </w:rPr>
            </w:pPr>
            <w:r w:rsidRPr="003D0805"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u w:val="single"/>
                <w:lang w:val="es-ES" w:eastAsia="es-EC"/>
              </w:rPr>
              <w:t>Moderador</w:t>
            </w:r>
            <w:r w:rsidRPr="00E51E86"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lang w:val="es-ES" w:eastAsia="es-EC"/>
              </w:rPr>
              <w:t xml:space="preserve">: Mariano Castro - MINAM (Perú) </w:t>
            </w:r>
          </w:p>
          <w:p w14:paraId="77A58804" w14:textId="5F2CE351" w:rsidR="00E51E86" w:rsidRPr="00861553" w:rsidRDefault="00EB64C7" w:rsidP="00E51E86">
            <w:pPr>
              <w:widowControl w:val="0"/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lang w:val="es-ES" w:eastAsia="es-EC"/>
              </w:rPr>
            </w:pPr>
            <w:r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lang w:val="es-ES" w:eastAsia="es-EC"/>
              </w:rPr>
              <w:t>Comentaristas</w:t>
            </w:r>
            <w:r w:rsidR="00E51E86" w:rsidRPr="00861553"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lang w:val="es-ES" w:eastAsia="es-EC"/>
              </w:rPr>
              <w:t>:</w:t>
            </w:r>
          </w:p>
          <w:p w14:paraId="246002EE" w14:textId="7EE5AED4" w:rsidR="00E51E86" w:rsidRPr="00FD7606" w:rsidRDefault="00E51E86" w:rsidP="00E51E86">
            <w:pPr>
              <w:widowControl w:val="0"/>
              <w:rPr>
                <w:rFonts w:ascii="Verdana" w:hAnsi="Verdana" w:cs="Arial"/>
                <w:iCs/>
                <w:color w:val="FF0000"/>
                <w:sz w:val="20"/>
                <w:szCs w:val="16"/>
                <w:lang w:val="es-ES" w:eastAsia="es-EC"/>
              </w:rPr>
            </w:pPr>
            <w:r w:rsidRPr="00FD7606">
              <w:rPr>
                <w:rFonts w:ascii="Verdana" w:hAnsi="Verdana" w:cs="Arial"/>
                <w:iCs/>
                <w:color w:val="FF0000"/>
                <w:sz w:val="20"/>
                <w:szCs w:val="16"/>
                <w:lang w:val="es-ES" w:eastAsia="es-EC"/>
              </w:rPr>
              <w:t>Carlos Klink</w:t>
            </w:r>
            <w:r w:rsidR="002D4B37" w:rsidRPr="00FD7606">
              <w:rPr>
                <w:rFonts w:ascii="Verdana" w:hAnsi="Verdana" w:cs="Arial"/>
                <w:iCs/>
                <w:color w:val="FF0000"/>
                <w:sz w:val="20"/>
                <w:szCs w:val="16"/>
                <w:lang w:val="es-ES" w:eastAsia="es-EC"/>
              </w:rPr>
              <w:t xml:space="preserve"> (MMA/Brasil)</w:t>
            </w:r>
          </w:p>
          <w:p w14:paraId="125D3982" w14:textId="2A77F610" w:rsidR="00E51E86" w:rsidRPr="00E51E86" w:rsidRDefault="00E51E86" w:rsidP="00E51E86">
            <w:pPr>
              <w:widowControl w:val="0"/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lang w:val="es-ES" w:eastAsia="es-EC"/>
              </w:rPr>
            </w:pPr>
            <w:r w:rsidRPr="00E51E86"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lang w:val="es-ES" w:eastAsia="es-EC"/>
              </w:rPr>
              <w:t xml:space="preserve">Adriana Soto / Claudia </w:t>
            </w:r>
            <w:r w:rsidR="005C0DDF" w:rsidRPr="00E51E86"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lang w:val="es-ES" w:eastAsia="es-EC"/>
              </w:rPr>
              <w:t>Martínez</w:t>
            </w:r>
            <w:r w:rsidR="002D4B37"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lang w:val="es-ES" w:eastAsia="es-EC"/>
              </w:rPr>
              <w:t xml:space="preserve"> (exministras Colombia)</w:t>
            </w:r>
          </w:p>
          <w:p w14:paraId="06E64F36" w14:textId="225709B1" w:rsidR="00DC0C82" w:rsidRPr="005C0DDF" w:rsidRDefault="00E51E86" w:rsidP="00E51E86">
            <w:pPr>
              <w:widowControl w:val="0"/>
              <w:rPr>
                <w:rStyle w:val="hps"/>
                <w:rFonts w:ascii="Verdana" w:hAnsi="Verdana" w:cs="Arial"/>
                <w:iCs/>
                <w:color w:val="000000" w:themeColor="text1"/>
                <w:sz w:val="20"/>
                <w:szCs w:val="16"/>
                <w:lang w:val="es-ES" w:eastAsia="es-EC"/>
              </w:rPr>
            </w:pPr>
            <w:r w:rsidRPr="00E51E86"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lang w:val="es-ES" w:eastAsia="es-EC"/>
              </w:rPr>
              <w:t>Daniel Ortega</w:t>
            </w:r>
            <w:r w:rsidR="002D4B37"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lang w:val="es-ES" w:eastAsia="es-EC"/>
              </w:rPr>
              <w:t xml:space="preserve"> (</w:t>
            </w:r>
            <w:r w:rsidR="005C0DDF"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lang w:val="es-ES" w:eastAsia="es-EC"/>
              </w:rPr>
              <w:t>Cancillería</w:t>
            </w:r>
            <w:r w:rsidR="002D4B37"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lang w:val="es-ES" w:eastAsia="es-EC"/>
              </w:rPr>
              <w:t xml:space="preserve"> Ecuador)</w:t>
            </w:r>
          </w:p>
        </w:tc>
        <w:tc>
          <w:tcPr>
            <w:tcW w:w="1571" w:type="dxa"/>
            <w:tcBorders>
              <w:left w:val="single" w:sz="4" w:space="0" w:color="C6D9F1" w:themeColor="text2" w:themeTint="33"/>
            </w:tcBorders>
            <w:vAlign w:val="center"/>
          </w:tcPr>
          <w:p w14:paraId="4C798390" w14:textId="77777777" w:rsidR="006E749D" w:rsidRPr="00AF0491" w:rsidRDefault="006E749D" w:rsidP="00E74C61">
            <w:pPr>
              <w:widowControl w:val="0"/>
              <w:shd w:val="clear" w:color="auto" w:fill="FFFFFF"/>
              <w:rPr>
                <w:rFonts w:ascii="Arial" w:hAnsi="Arial" w:cs="Arial"/>
                <w:color w:val="000000" w:themeColor="text1"/>
                <w:sz w:val="18"/>
                <w:szCs w:val="22"/>
                <w:lang w:val="es-ES"/>
              </w:rPr>
            </w:pPr>
          </w:p>
          <w:p w14:paraId="6CB906F3" w14:textId="77777777" w:rsidR="006E749D" w:rsidRPr="00AF0491" w:rsidRDefault="006E749D" w:rsidP="00E74C61">
            <w:pPr>
              <w:jc w:val="center"/>
              <w:rPr>
                <w:rStyle w:val="hps"/>
                <w:rFonts w:ascii="Arial" w:hAnsi="Arial" w:cs="Arial"/>
                <w:color w:val="000000" w:themeColor="text1"/>
                <w:sz w:val="18"/>
                <w:lang w:val="es-ES"/>
              </w:rPr>
            </w:pPr>
          </w:p>
          <w:p w14:paraId="114C77BD" w14:textId="77777777" w:rsidR="006E749D" w:rsidRPr="00AF0491" w:rsidRDefault="006E749D" w:rsidP="00E74C61">
            <w:pPr>
              <w:jc w:val="center"/>
              <w:rPr>
                <w:rStyle w:val="hps"/>
                <w:rFonts w:ascii="Arial" w:hAnsi="Arial" w:cs="Arial"/>
                <w:color w:val="000000" w:themeColor="text1"/>
                <w:sz w:val="18"/>
                <w:lang w:val="es-ES"/>
              </w:rPr>
            </w:pPr>
          </w:p>
          <w:p w14:paraId="3D9A5105" w14:textId="77777777" w:rsidR="006E749D" w:rsidRPr="00AF0491" w:rsidRDefault="00E74C61" w:rsidP="00E74C61">
            <w:pPr>
              <w:jc w:val="center"/>
              <w:rPr>
                <w:rStyle w:val="hps"/>
                <w:rFonts w:ascii="Arial" w:hAnsi="Arial" w:cs="Arial"/>
                <w:color w:val="000000" w:themeColor="text1"/>
                <w:sz w:val="18"/>
                <w:lang w:val="es-ES"/>
              </w:rPr>
            </w:pPr>
            <w:r w:rsidRPr="00AF0491">
              <w:rPr>
                <w:rStyle w:val="hps"/>
                <w:rFonts w:ascii="Arial" w:hAnsi="Arial" w:cs="Arial"/>
                <w:color w:val="000000" w:themeColor="text1"/>
                <w:sz w:val="18"/>
                <w:lang w:val="es-ES"/>
              </w:rPr>
              <w:t>CDKN</w:t>
            </w:r>
          </w:p>
          <w:p w14:paraId="642311F8" w14:textId="77777777" w:rsidR="006E749D" w:rsidRPr="00AF0491" w:rsidRDefault="006E749D" w:rsidP="00E74C61">
            <w:pPr>
              <w:jc w:val="center"/>
              <w:rPr>
                <w:rStyle w:val="hps"/>
                <w:rFonts w:ascii="Arial" w:hAnsi="Arial" w:cs="Arial"/>
                <w:color w:val="000000" w:themeColor="text1"/>
                <w:sz w:val="18"/>
                <w:lang w:val="es-ES"/>
              </w:rPr>
            </w:pPr>
          </w:p>
          <w:p w14:paraId="3075392D" w14:textId="77777777" w:rsidR="006E749D" w:rsidRPr="00AF0491" w:rsidRDefault="006E749D" w:rsidP="00E74C61">
            <w:pPr>
              <w:jc w:val="center"/>
              <w:rPr>
                <w:rStyle w:val="hps"/>
                <w:rFonts w:ascii="Arial" w:hAnsi="Arial" w:cs="Arial"/>
                <w:color w:val="000000" w:themeColor="text1"/>
                <w:sz w:val="18"/>
                <w:lang w:val="es-ES"/>
              </w:rPr>
            </w:pPr>
          </w:p>
          <w:p w14:paraId="1C1F4446" w14:textId="77777777" w:rsidR="0075170F" w:rsidRPr="00AF0491" w:rsidRDefault="0075170F" w:rsidP="00E74C61">
            <w:pPr>
              <w:jc w:val="center"/>
              <w:rPr>
                <w:rStyle w:val="hps"/>
                <w:rFonts w:ascii="Arial" w:hAnsi="Arial" w:cs="Arial"/>
                <w:color w:val="000000" w:themeColor="text1"/>
                <w:sz w:val="18"/>
                <w:lang w:val="es-ES"/>
              </w:rPr>
            </w:pPr>
          </w:p>
        </w:tc>
      </w:tr>
      <w:tr w:rsidR="00DC0C82" w:rsidRPr="00082E52" w14:paraId="573245B7" w14:textId="77777777" w:rsidTr="00A21B89">
        <w:trPr>
          <w:trHeight w:val="340"/>
        </w:trPr>
        <w:tc>
          <w:tcPr>
            <w:tcW w:w="907" w:type="dxa"/>
            <w:shd w:val="clear" w:color="auto" w:fill="EAF1DD" w:themeFill="accent3" w:themeFillTint="33"/>
            <w:noWrap/>
            <w:vAlign w:val="center"/>
          </w:tcPr>
          <w:p w14:paraId="4A795E92" w14:textId="1423249A" w:rsidR="00DC0C82" w:rsidRPr="002D4B37" w:rsidRDefault="004B798C" w:rsidP="00915A30">
            <w:pPr>
              <w:widowControl w:val="0"/>
              <w:shd w:val="clear" w:color="auto" w:fill="D6E3BC" w:themeFill="accent3" w:themeFillTint="66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  <w:t xml:space="preserve"> </w:t>
            </w:r>
            <w:r w:rsidR="002D4B37" w:rsidRPr="002D4B37"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  <w:t>13:00</w:t>
            </w:r>
            <w:r w:rsidR="002D4B37"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  <w:t>h</w:t>
            </w:r>
          </w:p>
        </w:tc>
        <w:tc>
          <w:tcPr>
            <w:tcW w:w="9760" w:type="dxa"/>
            <w:gridSpan w:val="3"/>
            <w:shd w:val="clear" w:color="auto" w:fill="EAF1DD" w:themeFill="accent3" w:themeFillTint="33"/>
            <w:vAlign w:val="center"/>
          </w:tcPr>
          <w:p w14:paraId="2D2DF58F" w14:textId="77777777" w:rsidR="00DC0C82" w:rsidRPr="00AF0491" w:rsidRDefault="00D54F56" w:rsidP="00450420">
            <w:pPr>
              <w:rPr>
                <w:rFonts w:ascii="Verdana" w:hAnsi="Verdana" w:cs="Arial"/>
                <w:iCs/>
                <w:color w:val="000000" w:themeColor="text1"/>
                <w:sz w:val="16"/>
                <w:szCs w:val="16"/>
                <w:lang w:val="es-ES" w:eastAsia="es-EC"/>
              </w:rPr>
            </w:pPr>
            <w:r w:rsidRPr="00AF0491">
              <w:rPr>
                <w:rFonts w:ascii="Verdana" w:hAnsi="Verdana" w:cs="Arial"/>
                <w:iCs/>
                <w:color w:val="000000" w:themeColor="text1"/>
                <w:sz w:val="22"/>
                <w:szCs w:val="16"/>
                <w:lang w:val="es-ES" w:eastAsia="es-EC"/>
              </w:rPr>
              <w:t>Almuerzo</w:t>
            </w:r>
          </w:p>
        </w:tc>
      </w:tr>
      <w:tr w:rsidR="00DC0C82" w:rsidRPr="00082E52" w14:paraId="00C7ADE2" w14:textId="77777777" w:rsidTr="002D4B37">
        <w:trPr>
          <w:trHeight w:val="270"/>
        </w:trPr>
        <w:tc>
          <w:tcPr>
            <w:tcW w:w="907" w:type="dxa"/>
            <w:noWrap/>
            <w:vAlign w:val="center"/>
          </w:tcPr>
          <w:p w14:paraId="2F48F8DA" w14:textId="77777777" w:rsidR="00DC0C82" w:rsidRPr="00AF0491" w:rsidRDefault="00DC0C82" w:rsidP="009124FB">
            <w:pPr>
              <w:widowControl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</w:pPr>
            <w:r w:rsidRPr="00AF0491"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  <w:t>14:</w:t>
            </w:r>
            <w:r w:rsidR="009124FB" w:rsidRPr="00AF0491"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  <w:t>15</w:t>
            </w:r>
            <w:r w:rsidRPr="00AF0491"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  <w:t>h</w:t>
            </w:r>
          </w:p>
        </w:tc>
        <w:tc>
          <w:tcPr>
            <w:tcW w:w="8189" w:type="dxa"/>
            <w:gridSpan w:val="2"/>
            <w:tcBorders>
              <w:right w:val="single" w:sz="4" w:space="0" w:color="C6D9F1" w:themeColor="text2" w:themeTint="33"/>
            </w:tcBorders>
            <w:vAlign w:val="center"/>
          </w:tcPr>
          <w:p w14:paraId="1D7F7DA4" w14:textId="17055799" w:rsidR="002C074A" w:rsidRPr="00154494" w:rsidRDefault="002C074A" w:rsidP="002C074A">
            <w:pPr>
              <w:pStyle w:val="Sinespaciado"/>
              <w:widowControl w:val="0"/>
              <w:spacing w:line="276" w:lineRule="auto"/>
              <w:rPr>
                <w:rStyle w:val="hps"/>
                <w:rFonts w:ascii="Verdana" w:hAnsi="Verdana" w:cs="Arial"/>
                <w:b/>
                <w:color w:val="000000" w:themeColor="text1"/>
                <w:szCs w:val="24"/>
                <w:lang w:val="es-ES_tradnl"/>
              </w:rPr>
            </w:pPr>
            <w:r w:rsidRPr="00AF0491">
              <w:rPr>
                <w:rStyle w:val="hps"/>
                <w:rFonts w:ascii="Verdana" w:hAnsi="Verdana" w:cs="Arial"/>
                <w:color w:val="000000" w:themeColor="text1"/>
                <w:szCs w:val="24"/>
                <w:u w:val="single"/>
                <w:lang w:val="es-ES"/>
              </w:rPr>
              <w:t xml:space="preserve">Panel </w:t>
            </w:r>
            <w:r w:rsidR="00915A30" w:rsidRPr="00AF0491">
              <w:rPr>
                <w:rStyle w:val="hps"/>
                <w:rFonts w:ascii="Verdana" w:hAnsi="Verdana" w:cs="Arial"/>
                <w:color w:val="000000" w:themeColor="text1"/>
                <w:szCs w:val="24"/>
                <w:u w:val="single"/>
                <w:lang w:val="es-ES"/>
              </w:rPr>
              <w:t>1</w:t>
            </w:r>
            <w:r w:rsidRPr="00AF0491">
              <w:rPr>
                <w:rStyle w:val="hps"/>
                <w:rFonts w:ascii="Verdana" w:hAnsi="Verdana" w:cs="Arial"/>
                <w:color w:val="000000" w:themeColor="text1"/>
                <w:szCs w:val="24"/>
                <w:lang w:val="es-ES"/>
              </w:rPr>
              <w:t xml:space="preserve">: </w:t>
            </w:r>
            <w:r w:rsidR="002C5ED6">
              <w:rPr>
                <w:rStyle w:val="hps"/>
                <w:rFonts w:ascii="Verdana" w:hAnsi="Verdana" w:cs="Arial"/>
                <w:b/>
                <w:color w:val="000000" w:themeColor="text1"/>
                <w:szCs w:val="24"/>
                <w:lang w:val="es-ES"/>
              </w:rPr>
              <w:t>M</w:t>
            </w:r>
            <w:r w:rsidR="00154494" w:rsidRPr="00154494">
              <w:rPr>
                <w:rStyle w:val="hps"/>
                <w:rFonts w:ascii="Verdana" w:hAnsi="Verdana" w:cs="Arial"/>
                <w:b/>
                <w:color w:val="000000" w:themeColor="text1"/>
                <w:szCs w:val="24"/>
                <w:lang w:val="es-ES"/>
              </w:rPr>
              <w:t>egaproyectos de infraestructura y cambio climático</w:t>
            </w:r>
          </w:p>
          <w:p w14:paraId="6772B466" w14:textId="16A4F89B" w:rsidR="00154494" w:rsidRDefault="00154494" w:rsidP="00154494">
            <w:pPr>
              <w:pStyle w:val="Sinespaciado"/>
              <w:widowControl w:val="0"/>
              <w:spacing w:line="276" w:lineRule="auto"/>
              <w:rPr>
                <w:rStyle w:val="hps"/>
                <w:rFonts w:ascii="Verdana" w:hAnsi="Verdana" w:cs="Arial"/>
                <w:color w:val="000000" w:themeColor="text1"/>
                <w:sz w:val="20"/>
                <w:szCs w:val="24"/>
                <w:lang w:val="es-ES"/>
              </w:rPr>
            </w:pPr>
            <w:r w:rsidRPr="003D0805">
              <w:rPr>
                <w:rStyle w:val="hps"/>
                <w:rFonts w:ascii="Verdana" w:hAnsi="Verdana" w:cs="Arial"/>
                <w:color w:val="000000" w:themeColor="text1"/>
                <w:sz w:val="20"/>
                <w:szCs w:val="24"/>
                <w:u w:val="single"/>
                <w:lang w:val="es-ES"/>
              </w:rPr>
              <w:t>Moderador</w:t>
            </w:r>
            <w:r>
              <w:rPr>
                <w:rStyle w:val="hps"/>
                <w:rFonts w:ascii="Verdana" w:hAnsi="Verdana" w:cs="Arial"/>
                <w:color w:val="000000" w:themeColor="text1"/>
                <w:sz w:val="20"/>
                <w:szCs w:val="24"/>
                <w:lang w:val="es-ES"/>
              </w:rPr>
              <w:t>: Gonzalo Varillas (USAID/ICAA – ARA EC)</w:t>
            </w:r>
          </w:p>
          <w:p w14:paraId="51E20E66" w14:textId="684F52D1" w:rsidR="00154494" w:rsidRDefault="00154494" w:rsidP="00154494">
            <w:pPr>
              <w:pStyle w:val="Sinespaciado"/>
              <w:widowControl w:val="0"/>
              <w:spacing w:line="276" w:lineRule="auto"/>
              <w:rPr>
                <w:rStyle w:val="hps"/>
                <w:rFonts w:ascii="Verdana" w:hAnsi="Verdana" w:cs="Arial"/>
                <w:color w:val="000000" w:themeColor="text1"/>
                <w:sz w:val="20"/>
                <w:szCs w:val="24"/>
                <w:lang w:val="es-ES"/>
              </w:rPr>
            </w:pPr>
            <w:r w:rsidRPr="003D0805">
              <w:rPr>
                <w:rStyle w:val="hps"/>
                <w:rFonts w:ascii="Verdana" w:hAnsi="Verdana" w:cs="Arial"/>
                <w:color w:val="000000" w:themeColor="text1"/>
                <w:sz w:val="20"/>
                <w:szCs w:val="24"/>
                <w:u w:val="single"/>
                <w:lang w:val="es-ES"/>
              </w:rPr>
              <w:t>Ponentes</w:t>
            </w:r>
            <w:r>
              <w:rPr>
                <w:rStyle w:val="hps"/>
                <w:rFonts w:ascii="Verdana" w:hAnsi="Verdana" w:cs="Arial"/>
                <w:color w:val="000000" w:themeColor="text1"/>
                <w:sz w:val="20"/>
                <w:szCs w:val="24"/>
                <w:lang w:val="es-ES"/>
              </w:rPr>
              <w:t>:</w:t>
            </w:r>
          </w:p>
          <w:p w14:paraId="7F79FE79" w14:textId="4F15B262" w:rsidR="00154494" w:rsidRPr="00FD7606" w:rsidRDefault="00154494" w:rsidP="00154494">
            <w:pPr>
              <w:pStyle w:val="Sinespaciado"/>
              <w:widowControl w:val="0"/>
              <w:spacing w:line="276" w:lineRule="auto"/>
              <w:rPr>
                <w:rStyle w:val="hps"/>
                <w:rFonts w:ascii="Verdana" w:hAnsi="Verdana" w:cs="Arial"/>
                <w:color w:val="FF0000"/>
                <w:sz w:val="20"/>
                <w:szCs w:val="24"/>
                <w:lang w:val="es-ES"/>
              </w:rPr>
            </w:pPr>
            <w:r w:rsidRPr="00FD7606">
              <w:rPr>
                <w:rStyle w:val="hps"/>
                <w:rFonts w:ascii="Verdana" w:hAnsi="Verdana" w:cs="Arial"/>
                <w:color w:val="FF0000"/>
                <w:sz w:val="20"/>
                <w:szCs w:val="24"/>
                <w:lang w:val="es-ES"/>
              </w:rPr>
              <w:t>Paul Little: Megaproyectos en la Amazonía (</w:t>
            </w:r>
            <w:r w:rsidR="006C3CC7" w:rsidRPr="00FD7606">
              <w:rPr>
                <w:rStyle w:val="hps"/>
                <w:rFonts w:ascii="Verdana" w:hAnsi="Verdana" w:cs="Arial"/>
                <w:color w:val="FF0000"/>
                <w:sz w:val="20"/>
                <w:szCs w:val="24"/>
                <w:lang w:val="es-ES"/>
              </w:rPr>
              <w:t>C</w:t>
            </w:r>
            <w:r w:rsidRPr="00FD7606">
              <w:rPr>
                <w:rStyle w:val="hps"/>
                <w:rFonts w:ascii="Verdana" w:hAnsi="Verdana" w:cs="Arial"/>
                <w:color w:val="FF0000"/>
                <w:sz w:val="20"/>
                <w:szCs w:val="24"/>
                <w:lang w:val="es-ES"/>
              </w:rPr>
              <w:t>onsultor)</w:t>
            </w:r>
          </w:p>
          <w:p w14:paraId="062465B1" w14:textId="6DAE3A95" w:rsidR="00154494" w:rsidRPr="00FD7606" w:rsidRDefault="00154494" w:rsidP="00154494">
            <w:pPr>
              <w:pStyle w:val="Sinespaciado"/>
              <w:widowControl w:val="0"/>
              <w:spacing w:line="276" w:lineRule="auto"/>
              <w:rPr>
                <w:rStyle w:val="hps"/>
                <w:rFonts w:ascii="Verdana" w:hAnsi="Verdana" w:cs="Arial"/>
                <w:color w:val="FF0000"/>
                <w:sz w:val="20"/>
                <w:szCs w:val="24"/>
                <w:lang w:val="es-ES"/>
              </w:rPr>
            </w:pPr>
            <w:r w:rsidRPr="00FD7606">
              <w:rPr>
                <w:rStyle w:val="hps"/>
                <w:rFonts w:ascii="Verdana" w:hAnsi="Verdana" w:cs="Arial"/>
                <w:color w:val="FF0000"/>
                <w:sz w:val="20"/>
                <w:szCs w:val="24"/>
                <w:lang w:val="es-ES"/>
              </w:rPr>
              <w:t>Cristian Vallejos: Viabilidad económica de proyectos de infraestructura (CSF)</w:t>
            </w:r>
          </w:p>
          <w:p w14:paraId="3D5DE2FC" w14:textId="23CF17BF" w:rsidR="00154494" w:rsidRPr="00154494" w:rsidRDefault="00154494" w:rsidP="00154494">
            <w:pPr>
              <w:pStyle w:val="Sinespaciado"/>
              <w:widowControl w:val="0"/>
              <w:spacing w:line="276" w:lineRule="auto"/>
              <w:rPr>
                <w:rStyle w:val="hps"/>
                <w:rFonts w:ascii="Verdana" w:hAnsi="Verdana" w:cs="Arial"/>
                <w:color w:val="000000" w:themeColor="text1"/>
                <w:sz w:val="20"/>
                <w:szCs w:val="24"/>
                <w:lang w:val="es-ES"/>
              </w:rPr>
            </w:pPr>
            <w:r w:rsidRPr="00154494">
              <w:rPr>
                <w:rStyle w:val="hps"/>
                <w:rFonts w:ascii="Verdana" w:hAnsi="Verdana" w:cs="Arial"/>
                <w:color w:val="000000" w:themeColor="text1"/>
                <w:sz w:val="20"/>
                <w:szCs w:val="24"/>
                <w:lang w:val="es-ES"/>
              </w:rPr>
              <w:t xml:space="preserve">César Gamboa: Participación ciudadana frente a </w:t>
            </w:r>
            <w:r w:rsidRPr="00126B50">
              <w:rPr>
                <w:rStyle w:val="hps"/>
                <w:rFonts w:ascii="Arial Narrow" w:hAnsi="Arial Narrow" w:cs="Arial"/>
                <w:color w:val="000000" w:themeColor="text1"/>
                <w:sz w:val="20"/>
                <w:szCs w:val="24"/>
                <w:lang w:val="es-ES"/>
              </w:rPr>
              <w:t>BNDES y UNASUR</w:t>
            </w:r>
            <w:r w:rsidR="00126B50" w:rsidRPr="00126B50">
              <w:rPr>
                <w:rStyle w:val="hps"/>
                <w:rFonts w:ascii="Arial Narrow" w:hAnsi="Arial Narrow" w:cs="Arial"/>
                <w:color w:val="000000" w:themeColor="text1"/>
                <w:sz w:val="20"/>
                <w:szCs w:val="24"/>
                <w:lang w:val="es-ES"/>
              </w:rPr>
              <w:t xml:space="preserve"> </w:t>
            </w:r>
            <w:r w:rsidRPr="00126B50">
              <w:rPr>
                <w:rStyle w:val="hps"/>
                <w:rFonts w:ascii="Arial Narrow" w:hAnsi="Arial Narrow" w:cs="Arial"/>
                <w:color w:val="000000" w:themeColor="text1"/>
                <w:sz w:val="20"/>
                <w:szCs w:val="24"/>
                <w:lang w:val="es-ES"/>
              </w:rPr>
              <w:t>(DAR</w:t>
            </w:r>
            <w:r w:rsidR="00126B50" w:rsidRPr="00126B50">
              <w:rPr>
                <w:rStyle w:val="hps"/>
                <w:rFonts w:ascii="Arial Narrow" w:hAnsi="Arial Narrow" w:cs="Arial"/>
                <w:color w:val="000000" w:themeColor="text1"/>
                <w:sz w:val="20"/>
                <w:szCs w:val="24"/>
                <w:lang w:val="es-ES"/>
              </w:rPr>
              <w:t>|</w:t>
            </w:r>
            <w:r w:rsidRPr="00126B50">
              <w:rPr>
                <w:rStyle w:val="hps"/>
                <w:rFonts w:ascii="Arial Narrow" w:hAnsi="Arial Narrow" w:cs="Arial"/>
                <w:color w:val="000000" w:themeColor="text1"/>
                <w:sz w:val="20"/>
                <w:szCs w:val="24"/>
                <w:lang w:val="es-ES"/>
              </w:rPr>
              <w:t>ARA</w:t>
            </w:r>
            <w:r w:rsidR="00126B50" w:rsidRPr="00126B50">
              <w:rPr>
                <w:rStyle w:val="hps"/>
                <w:rFonts w:ascii="Verdana" w:hAnsi="Verdana" w:cs="Arial"/>
                <w:color w:val="000000" w:themeColor="text1"/>
                <w:sz w:val="18"/>
                <w:szCs w:val="24"/>
                <w:lang w:val="es-ES"/>
              </w:rPr>
              <w:t xml:space="preserve"> </w:t>
            </w:r>
            <w:r w:rsidRPr="00126B50">
              <w:rPr>
                <w:rStyle w:val="hps"/>
                <w:rFonts w:ascii="Verdana" w:hAnsi="Verdana" w:cs="Arial"/>
                <w:color w:val="000000" w:themeColor="text1"/>
                <w:sz w:val="18"/>
                <w:szCs w:val="24"/>
                <w:lang w:val="es-ES"/>
              </w:rPr>
              <w:t>Perú)</w:t>
            </w:r>
          </w:p>
          <w:p w14:paraId="0B972D69" w14:textId="787C3E77" w:rsidR="001454C0" w:rsidRPr="00AF0491" w:rsidRDefault="00154494" w:rsidP="00154494">
            <w:pPr>
              <w:widowControl w:val="0"/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lang w:val="es-ES" w:eastAsia="es-EC"/>
              </w:rPr>
            </w:pPr>
            <w:r w:rsidRPr="00154494">
              <w:rPr>
                <w:rStyle w:val="hps"/>
                <w:rFonts w:ascii="Verdana" w:hAnsi="Verdana" w:cs="Arial"/>
                <w:color w:val="000000" w:themeColor="text1"/>
                <w:sz w:val="20"/>
                <w:lang w:val="es-ES"/>
              </w:rPr>
              <w:t>Ruth Buend</w:t>
            </w:r>
            <w:r w:rsidR="008D7172">
              <w:rPr>
                <w:rStyle w:val="hps"/>
                <w:rFonts w:ascii="Verdana" w:hAnsi="Verdana" w:cs="Arial"/>
                <w:color w:val="000000" w:themeColor="text1"/>
                <w:sz w:val="20"/>
                <w:lang w:val="es-ES"/>
              </w:rPr>
              <w:t>í</w:t>
            </w:r>
            <w:r w:rsidRPr="00154494">
              <w:rPr>
                <w:rStyle w:val="hps"/>
                <w:rFonts w:ascii="Verdana" w:hAnsi="Verdana" w:cs="Arial"/>
                <w:color w:val="000000" w:themeColor="text1"/>
                <w:sz w:val="20"/>
                <w:lang w:val="es-ES"/>
              </w:rPr>
              <w:t xml:space="preserve">a: </w:t>
            </w:r>
            <w:r w:rsidR="00861553" w:rsidRPr="00861553">
              <w:rPr>
                <w:rStyle w:val="hps"/>
                <w:rFonts w:ascii="Verdana" w:hAnsi="Verdana" w:cs="Arial"/>
                <w:color w:val="000000" w:themeColor="text1"/>
                <w:sz w:val="20"/>
                <w:lang w:val="es-ES"/>
              </w:rPr>
              <w:t>Pueblos indígenas y proyectos de infraestructura</w:t>
            </w:r>
          </w:p>
        </w:tc>
        <w:tc>
          <w:tcPr>
            <w:tcW w:w="1571" w:type="dxa"/>
            <w:tcBorders>
              <w:left w:val="single" w:sz="4" w:space="0" w:color="C6D9F1" w:themeColor="text2" w:themeTint="33"/>
            </w:tcBorders>
            <w:vAlign w:val="center"/>
          </w:tcPr>
          <w:p w14:paraId="41B5CF5D" w14:textId="77777777" w:rsidR="00E74C61" w:rsidRPr="00AF0491" w:rsidRDefault="00E74C61" w:rsidP="00F95669">
            <w:pPr>
              <w:widowControl w:val="0"/>
              <w:rPr>
                <w:rFonts w:ascii="Arial" w:hAnsi="Arial" w:cs="Arial"/>
                <w:iCs/>
                <w:color w:val="000000" w:themeColor="text1"/>
                <w:sz w:val="18"/>
                <w:szCs w:val="16"/>
                <w:lang w:val="es-ES" w:eastAsia="es-EC"/>
              </w:rPr>
            </w:pPr>
          </w:p>
          <w:p w14:paraId="76E101CB" w14:textId="77777777" w:rsidR="00E74C61" w:rsidRPr="00AF0491" w:rsidRDefault="002C074A" w:rsidP="00E74C61">
            <w:pPr>
              <w:widowControl w:val="0"/>
              <w:jc w:val="center"/>
              <w:rPr>
                <w:rFonts w:ascii="Arial" w:hAnsi="Arial" w:cs="Arial"/>
                <w:iCs/>
                <w:color w:val="000000" w:themeColor="text1"/>
                <w:sz w:val="18"/>
                <w:szCs w:val="16"/>
                <w:lang w:val="es-ES" w:eastAsia="es-EC"/>
              </w:rPr>
            </w:pPr>
            <w:r w:rsidRPr="00AF0491">
              <w:rPr>
                <w:rFonts w:ascii="Arial" w:hAnsi="Arial" w:cs="Arial"/>
                <w:iCs/>
                <w:color w:val="000000" w:themeColor="text1"/>
                <w:sz w:val="18"/>
                <w:szCs w:val="16"/>
                <w:lang w:val="es-ES" w:eastAsia="es-EC"/>
              </w:rPr>
              <w:t>ARA</w:t>
            </w:r>
          </w:p>
          <w:p w14:paraId="310EAEE0" w14:textId="77777777" w:rsidR="005E3722" w:rsidRPr="00AF0491" w:rsidRDefault="002C074A" w:rsidP="00E74C61">
            <w:pPr>
              <w:widowControl w:val="0"/>
              <w:jc w:val="center"/>
              <w:rPr>
                <w:rFonts w:ascii="Arial" w:hAnsi="Arial" w:cs="Arial"/>
                <w:iCs/>
                <w:color w:val="000000" w:themeColor="text1"/>
                <w:sz w:val="18"/>
                <w:szCs w:val="16"/>
                <w:lang w:val="es-ES" w:eastAsia="es-EC"/>
              </w:rPr>
            </w:pPr>
            <w:r w:rsidRPr="00AF0491">
              <w:rPr>
                <w:rFonts w:ascii="Arial" w:hAnsi="Arial" w:cs="Arial"/>
                <w:iCs/>
                <w:color w:val="000000" w:themeColor="text1"/>
                <w:sz w:val="18"/>
                <w:szCs w:val="16"/>
                <w:lang w:val="es-ES" w:eastAsia="es-EC"/>
              </w:rPr>
              <w:t>ICAA</w:t>
            </w:r>
          </w:p>
          <w:p w14:paraId="4F4763AC" w14:textId="77777777" w:rsidR="006E749D" w:rsidRPr="00AF0491" w:rsidRDefault="006E749D" w:rsidP="00154494">
            <w:pPr>
              <w:widowControl w:val="0"/>
              <w:jc w:val="center"/>
              <w:rPr>
                <w:rFonts w:ascii="Arial" w:hAnsi="Arial" w:cs="Arial"/>
                <w:iCs/>
                <w:color w:val="000000" w:themeColor="text1"/>
                <w:sz w:val="16"/>
                <w:szCs w:val="16"/>
                <w:lang w:val="es-ES" w:eastAsia="es-EC"/>
              </w:rPr>
            </w:pPr>
          </w:p>
        </w:tc>
      </w:tr>
      <w:tr w:rsidR="005E3722" w:rsidRPr="00082E52" w14:paraId="39DFB4CA" w14:textId="77777777" w:rsidTr="002D4B37">
        <w:trPr>
          <w:trHeight w:val="340"/>
        </w:trPr>
        <w:tc>
          <w:tcPr>
            <w:tcW w:w="907" w:type="dxa"/>
            <w:shd w:val="clear" w:color="auto" w:fill="EAF1DD" w:themeFill="accent3" w:themeFillTint="33"/>
            <w:noWrap/>
            <w:vAlign w:val="center"/>
          </w:tcPr>
          <w:p w14:paraId="076655E7" w14:textId="77777777" w:rsidR="005E3722" w:rsidRPr="00AF0491" w:rsidRDefault="005E3722" w:rsidP="009124FB">
            <w:pPr>
              <w:widowControl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</w:pPr>
            <w:r w:rsidRPr="00AF0491"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  <w:t>1</w:t>
            </w:r>
            <w:r w:rsidR="009124FB" w:rsidRPr="00AF0491"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  <w:t>6</w:t>
            </w:r>
            <w:r w:rsidRPr="00AF0491"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  <w:t>:</w:t>
            </w:r>
            <w:r w:rsidR="009124FB" w:rsidRPr="00AF0491"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  <w:t>00</w:t>
            </w:r>
            <w:r w:rsidRPr="00AF0491"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  <w:t>h</w:t>
            </w:r>
          </w:p>
        </w:tc>
        <w:tc>
          <w:tcPr>
            <w:tcW w:w="8189" w:type="dxa"/>
            <w:gridSpan w:val="2"/>
            <w:tcBorders>
              <w:right w:val="single" w:sz="4" w:space="0" w:color="C6D9F1" w:themeColor="text2" w:themeTint="33"/>
            </w:tcBorders>
            <w:shd w:val="clear" w:color="auto" w:fill="EAF1DD" w:themeFill="accent3" w:themeFillTint="33"/>
            <w:vAlign w:val="center"/>
          </w:tcPr>
          <w:p w14:paraId="7BFA2521" w14:textId="77777777" w:rsidR="005E3722" w:rsidRPr="00AF0491" w:rsidRDefault="005E3722" w:rsidP="00E2202A">
            <w:pPr>
              <w:widowControl w:val="0"/>
              <w:rPr>
                <w:rFonts w:ascii="Verdana" w:hAnsi="Verdana" w:cs="Arial"/>
                <w:iCs/>
                <w:color w:val="000000" w:themeColor="text1"/>
                <w:sz w:val="16"/>
                <w:szCs w:val="16"/>
                <w:lang w:val="es-ES" w:eastAsia="es-EC"/>
              </w:rPr>
            </w:pPr>
            <w:r w:rsidRPr="00AF0491"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lang w:val="es-ES" w:eastAsia="es-EC"/>
              </w:rPr>
              <w:t>Refrigerio</w:t>
            </w:r>
          </w:p>
        </w:tc>
        <w:tc>
          <w:tcPr>
            <w:tcW w:w="1571" w:type="dxa"/>
            <w:tcBorders>
              <w:left w:val="single" w:sz="4" w:space="0" w:color="C6D9F1" w:themeColor="text2" w:themeTint="33"/>
            </w:tcBorders>
            <w:shd w:val="clear" w:color="auto" w:fill="EAF1DD" w:themeFill="accent3" w:themeFillTint="33"/>
            <w:vAlign w:val="bottom"/>
          </w:tcPr>
          <w:p w14:paraId="466F60C1" w14:textId="77777777" w:rsidR="005E3722" w:rsidRPr="00AF0491" w:rsidRDefault="005E3722" w:rsidP="005E3722">
            <w:pPr>
              <w:widowControl w:val="0"/>
              <w:jc w:val="both"/>
              <w:rPr>
                <w:rFonts w:ascii="Arial" w:hAnsi="Arial" w:cs="Arial"/>
                <w:iCs/>
                <w:color w:val="000000" w:themeColor="text1"/>
                <w:sz w:val="16"/>
                <w:szCs w:val="16"/>
                <w:lang w:val="es-ES" w:eastAsia="es-EC"/>
              </w:rPr>
            </w:pPr>
          </w:p>
        </w:tc>
      </w:tr>
      <w:tr w:rsidR="00154494" w:rsidRPr="00082E52" w14:paraId="052D68A9" w14:textId="77777777" w:rsidTr="00A73C30">
        <w:trPr>
          <w:trHeight w:val="340"/>
        </w:trPr>
        <w:tc>
          <w:tcPr>
            <w:tcW w:w="907" w:type="dxa"/>
            <w:shd w:val="clear" w:color="auto" w:fill="FDE9D9" w:themeFill="accent6" w:themeFillTint="33"/>
            <w:noWrap/>
            <w:vAlign w:val="center"/>
          </w:tcPr>
          <w:p w14:paraId="2CECECE6" w14:textId="46867144" w:rsidR="00154494" w:rsidRPr="00AF0491" w:rsidRDefault="00154494" w:rsidP="009124FB">
            <w:pPr>
              <w:widowControl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  <w:lastRenderedPageBreak/>
              <w:t>16:15h</w:t>
            </w:r>
          </w:p>
        </w:tc>
        <w:tc>
          <w:tcPr>
            <w:tcW w:w="8189" w:type="dxa"/>
            <w:gridSpan w:val="2"/>
            <w:tcBorders>
              <w:right w:val="single" w:sz="4" w:space="0" w:color="C6D9F1" w:themeColor="text2" w:themeTint="33"/>
            </w:tcBorders>
            <w:shd w:val="clear" w:color="auto" w:fill="FDE9D9" w:themeFill="accent6" w:themeFillTint="33"/>
            <w:vAlign w:val="center"/>
          </w:tcPr>
          <w:p w14:paraId="1848F515" w14:textId="22B2F5A5" w:rsidR="00154494" w:rsidRPr="00BE5C07" w:rsidRDefault="00154494" w:rsidP="00E2202A">
            <w:pPr>
              <w:widowControl w:val="0"/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u w:val="single"/>
                <w:lang w:val="es-ES" w:eastAsia="es-EC"/>
              </w:rPr>
            </w:pPr>
            <w:r w:rsidRPr="00BE5C07">
              <w:rPr>
                <w:rFonts w:ascii="Verdana" w:hAnsi="Verdana" w:cs="Arial"/>
                <w:iCs/>
                <w:color w:val="000000" w:themeColor="text1"/>
                <w:sz w:val="22"/>
                <w:szCs w:val="16"/>
                <w:u w:val="single"/>
                <w:lang w:val="es-ES" w:eastAsia="es-EC"/>
              </w:rPr>
              <w:t>Feria Trocas de Informaciones</w:t>
            </w:r>
          </w:p>
        </w:tc>
        <w:tc>
          <w:tcPr>
            <w:tcW w:w="1571" w:type="dxa"/>
            <w:tcBorders>
              <w:left w:val="single" w:sz="4" w:space="0" w:color="C6D9F1" w:themeColor="text2" w:themeTint="33"/>
            </w:tcBorders>
            <w:shd w:val="clear" w:color="auto" w:fill="FDE9D9" w:themeFill="accent6" w:themeFillTint="33"/>
            <w:vAlign w:val="bottom"/>
          </w:tcPr>
          <w:p w14:paraId="41EEE754" w14:textId="77777777" w:rsidR="00154494" w:rsidRPr="00AF0491" w:rsidRDefault="00154494" w:rsidP="005E3722">
            <w:pPr>
              <w:widowControl w:val="0"/>
              <w:jc w:val="both"/>
              <w:rPr>
                <w:rFonts w:ascii="Arial" w:hAnsi="Arial" w:cs="Arial"/>
                <w:iCs/>
                <w:color w:val="000000" w:themeColor="text1"/>
                <w:sz w:val="16"/>
                <w:szCs w:val="16"/>
                <w:lang w:val="es-ES" w:eastAsia="es-EC"/>
              </w:rPr>
            </w:pPr>
          </w:p>
        </w:tc>
      </w:tr>
      <w:tr w:rsidR="005E3722" w:rsidRPr="00082E52" w14:paraId="2D0CABC2" w14:textId="77777777" w:rsidTr="002D4B37">
        <w:trPr>
          <w:trHeight w:val="270"/>
        </w:trPr>
        <w:tc>
          <w:tcPr>
            <w:tcW w:w="907" w:type="dxa"/>
            <w:noWrap/>
            <w:vAlign w:val="center"/>
          </w:tcPr>
          <w:p w14:paraId="562779B4" w14:textId="77777777" w:rsidR="005E3722" w:rsidRPr="00AF0491" w:rsidRDefault="005E3722" w:rsidP="00E2202A">
            <w:pPr>
              <w:widowControl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</w:pPr>
          </w:p>
          <w:p w14:paraId="4374E3CE" w14:textId="78A62FEB" w:rsidR="005E3722" w:rsidRPr="00AF0491" w:rsidRDefault="00BF4D2F" w:rsidP="00E2202A">
            <w:pPr>
              <w:widowControl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  <w:t>17</w:t>
            </w:r>
            <w:r w:rsidR="005E3722" w:rsidRPr="00AF0491"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  <w:t>: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  <w:t>00</w:t>
            </w:r>
            <w:r w:rsidR="005E3722" w:rsidRPr="00AF0491"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  <w:t>h</w:t>
            </w:r>
          </w:p>
          <w:p w14:paraId="76542183" w14:textId="77777777" w:rsidR="005E3722" w:rsidRPr="00AF0491" w:rsidRDefault="005E3722" w:rsidP="00E2202A">
            <w:pPr>
              <w:widowControl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ES" w:eastAsia="es-EC"/>
              </w:rPr>
            </w:pPr>
          </w:p>
        </w:tc>
        <w:tc>
          <w:tcPr>
            <w:tcW w:w="8189" w:type="dxa"/>
            <w:gridSpan w:val="2"/>
            <w:tcBorders>
              <w:right w:val="single" w:sz="4" w:space="0" w:color="B8CCE4" w:themeColor="accent1" w:themeTint="66"/>
            </w:tcBorders>
            <w:vAlign w:val="center"/>
          </w:tcPr>
          <w:p w14:paraId="6A327321" w14:textId="517550B8" w:rsidR="00BF4D2F" w:rsidRPr="00BF4D2F" w:rsidRDefault="00BF4D2F" w:rsidP="00BF4D2F">
            <w:pPr>
              <w:widowControl w:val="0"/>
              <w:rPr>
                <w:rFonts w:ascii="Verdana" w:hAnsi="Verdana" w:cs="Arial"/>
                <w:iCs/>
                <w:color w:val="000000" w:themeColor="text1"/>
                <w:sz w:val="22"/>
                <w:szCs w:val="16"/>
                <w:lang w:val="es-ES" w:eastAsia="es-EC"/>
              </w:rPr>
            </w:pPr>
            <w:r w:rsidRPr="00BF4D2F">
              <w:rPr>
                <w:rFonts w:ascii="Verdana" w:hAnsi="Verdana" w:cs="Arial"/>
                <w:iCs/>
                <w:color w:val="000000" w:themeColor="text1"/>
                <w:sz w:val="22"/>
                <w:szCs w:val="16"/>
                <w:u w:val="single"/>
                <w:lang w:val="es-ES" w:eastAsia="es-EC"/>
              </w:rPr>
              <w:t>Panel 2:</w:t>
            </w:r>
            <w:r w:rsidRPr="00BF4D2F">
              <w:rPr>
                <w:rFonts w:ascii="Verdana" w:hAnsi="Verdana" w:cs="Arial"/>
                <w:iCs/>
                <w:color w:val="000000" w:themeColor="text1"/>
                <w:sz w:val="22"/>
                <w:szCs w:val="16"/>
                <w:lang w:val="es-ES" w:eastAsia="es-EC"/>
              </w:rPr>
              <w:t xml:space="preserve"> </w:t>
            </w:r>
            <w:r w:rsidR="002C5ED6" w:rsidRPr="00A21B89">
              <w:rPr>
                <w:rFonts w:ascii="Verdana" w:hAnsi="Verdana" w:cs="Arial"/>
                <w:b/>
                <w:iCs/>
                <w:color w:val="000000" w:themeColor="text1"/>
                <w:sz w:val="21"/>
                <w:szCs w:val="21"/>
                <w:lang w:val="es-ES" w:eastAsia="es-EC"/>
              </w:rPr>
              <w:t>Amenazas y oportunidades frente a deforestación en la Amazonía</w:t>
            </w:r>
          </w:p>
          <w:p w14:paraId="56B8E028" w14:textId="760562E7" w:rsidR="002C5ED6" w:rsidRPr="008D7172" w:rsidRDefault="002C5ED6" w:rsidP="00BF4D2F">
            <w:pPr>
              <w:widowControl w:val="0"/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lang w:val="es-ES" w:eastAsia="es-EC"/>
              </w:rPr>
            </w:pPr>
            <w:r w:rsidRPr="003D0805"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u w:val="single"/>
                <w:lang w:val="es-ES" w:eastAsia="es-EC"/>
              </w:rPr>
              <w:t>Moderador</w:t>
            </w:r>
            <w:r w:rsidRPr="008D7172"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lang w:val="es-ES" w:eastAsia="es-EC"/>
              </w:rPr>
              <w:t>: Wendy Arenas (Alisos</w:t>
            </w:r>
            <w:r w:rsidR="006C3CC7" w:rsidRPr="008D7172"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lang w:val="es-ES" w:eastAsia="es-EC"/>
              </w:rPr>
              <w:t>/ARA Colombia</w:t>
            </w:r>
            <w:r w:rsidRPr="008D7172"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lang w:val="es-ES" w:eastAsia="es-EC"/>
              </w:rPr>
              <w:t>)</w:t>
            </w:r>
          </w:p>
          <w:p w14:paraId="0D7C4556" w14:textId="1171818D" w:rsidR="002C5ED6" w:rsidRPr="008D7172" w:rsidRDefault="002C5ED6" w:rsidP="00BF4D2F">
            <w:pPr>
              <w:widowControl w:val="0"/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lang w:val="es-ES" w:eastAsia="es-EC"/>
              </w:rPr>
            </w:pPr>
            <w:r w:rsidRPr="003D0805"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u w:val="single"/>
                <w:lang w:val="es-ES" w:eastAsia="es-EC"/>
              </w:rPr>
              <w:t>Ponentes</w:t>
            </w:r>
            <w:r w:rsidRPr="008D7172"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lang w:val="es-ES" w:eastAsia="es-EC"/>
              </w:rPr>
              <w:t>:</w:t>
            </w:r>
          </w:p>
          <w:p w14:paraId="2C779A8C" w14:textId="210AF500" w:rsidR="00BF4D2F" w:rsidRPr="000F3C21" w:rsidRDefault="00BF4D2F" w:rsidP="00BF4D2F">
            <w:pPr>
              <w:widowControl w:val="0"/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lang w:val="es-ES" w:eastAsia="es-EC"/>
              </w:rPr>
            </w:pPr>
            <w:r w:rsidRPr="000F3C21"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lang w:val="es-ES" w:eastAsia="es-EC"/>
              </w:rPr>
              <w:t>Claudio Maret</w:t>
            </w:r>
            <w:r w:rsidR="00DE55AA" w:rsidRPr="000F3C21"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lang w:val="es-ES" w:eastAsia="es-EC"/>
              </w:rPr>
              <w:t>t</w:t>
            </w:r>
            <w:r w:rsidRPr="000F3C21"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lang w:val="es-ES" w:eastAsia="es-EC"/>
              </w:rPr>
              <w:t>i: Iniciativa Amazonia Viva/WWF</w:t>
            </w:r>
          </w:p>
          <w:p w14:paraId="3B83D7D6" w14:textId="38F623A9" w:rsidR="002C5ED6" w:rsidRPr="002E277D" w:rsidRDefault="002C5ED6" w:rsidP="00BF4D2F">
            <w:pPr>
              <w:widowControl w:val="0"/>
              <w:rPr>
                <w:rFonts w:ascii="Verdana" w:hAnsi="Verdana" w:cs="Arial"/>
                <w:iCs/>
                <w:color w:val="FF0000"/>
                <w:sz w:val="20"/>
                <w:szCs w:val="16"/>
                <w:lang w:val="es-ES" w:eastAsia="es-EC"/>
              </w:rPr>
            </w:pPr>
            <w:r w:rsidRPr="002E277D">
              <w:rPr>
                <w:rFonts w:ascii="Verdana" w:hAnsi="Verdana" w:cs="Arial"/>
                <w:iCs/>
                <w:color w:val="FF0000"/>
                <w:sz w:val="20"/>
                <w:szCs w:val="16"/>
                <w:lang w:val="es-ES" w:eastAsia="es-EC"/>
              </w:rPr>
              <w:t>Antonio Matamorros: (OTCA)</w:t>
            </w:r>
          </w:p>
          <w:p w14:paraId="0370B35F" w14:textId="593D20C8" w:rsidR="00BF4D2F" w:rsidRPr="00BF4D2F" w:rsidRDefault="00BF4D2F" w:rsidP="00BF4D2F">
            <w:pPr>
              <w:widowControl w:val="0"/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lang w:val="es-ES" w:eastAsia="es-EC"/>
              </w:rPr>
            </w:pPr>
            <w:r w:rsidRPr="00BF4D2F"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lang w:val="es-ES" w:eastAsia="es-EC"/>
              </w:rPr>
              <w:t xml:space="preserve">Marco Chiu: Incentivos Económicos para la Conservación y REDD </w:t>
            </w:r>
            <w:r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lang w:val="es-ES" w:eastAsia="es-EC"/>
              </w:rPr>
              <w:t>(PNUD)</w:t>
            </w:r>
          </w:p>
          <w:p w14:paraId="159DF411" w14:textId="6849EEDB" w:rsidR="00BF4D2F" w:rsidRDefault="00BF4D2F" w:rsidP="00BF4D2F">
            <w:pPr>
              <w:widowControl w:val="0"/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lang w:val="es-ES" w:eastAsia="es-EC"/>
              </w:rPr>
            </w:pPr>
            <w:r w:rsidRPr="00BF4D2F"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lang w:val="es-ES" w:eastAsia="es-EC"/>
              </w:rPr>
              <w:t>Roberto Espinoza: REDD Indígena</w:t>
            </w:r>
            <w:r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lang w:val="es-ES" w:eastAsia="es-EC"/>
              </w:rPr>
              <w:t xml:space="preserve"> (COICA)</w:t>
            </w:r>
          </w:p>
          <w:p w14:paraId="69F83A51" w14:textId="4E3570EE" w:rsidR="00BD7FDF" w:rsidRPr="00BF4D2F" w:rsidRDefault="00BF4D2F" w:rsidP="00BF4D2F">
            <w:pPr>
              <w:widowControl w:val="0"/>
              <w:rPr>
                <w:rFonts w:ascii="Verdana" w:hAnsi="Verdana" w:cs="Arial"/>
                <w:iCs/>
                <w:color w:val="000000" w:themeColor="text1"/>
                <w:sz w:val="20"/>
                <w:szCs w:val="16"/>
                <w:lang w:val="es-ES_tradnl" w:eastAsia="es-EC"/>
              </w:rPr>
            </w:pPr>
            <w:r w:rsidRPr="0092289B">
              <w:rPr>
                <w:rFonts w:ascii="Verdana" w:hAnsi="Verdana" w:cs="Arial"/>
                <w:iCs/>
                <w:sz w:val="20"/>
                <w:szCs w:val="16"/>
                <w:lang w:val="es-ES" w:eastAsia="es-EC"/>
              </w:rPr>
              <w:t>Elvira Gomez: Bosques y negociación (Pronaturaleza/ARA Perú)</w:t>
            </w:r>
          </w:p>
        </w:tc>
        <w:tc>
          <w:tcPr>
            <w:tcW w:w="1571" w:type="dxa"/>
            <w:tcBorders>
              <w:left w:val="single" w:sz="4" w:space="0" w:color="B8CCE4" w:themeColor="accent1" w:themeTint="66"/>
            </w:tcBorders>
            <w:vAlign w:val="center"/>
          </w:tcPr>
          <w:p w14:paraId="72E21209" w14:textId="77777777" w:rsidR="005E3722" w:rsidRPr="00AF0491" w:rsidRDefault="006E749D" w:rsidP="00E74C61">
            <w:pPr>
              <w:jc w:val="center"/>
              <w:rPr>
                <w:rStyle w:val="hps"/>
                <w:rFonts w:ascii="Arial" w:hAnsi="Arial" w:cs="Arial"/>
                <w:color w:val="000000" w:themeColor="text1"/>
                <w:sz w:val="18"/>
              </w:rPr>
            </w:pPr>
            <w:r w:rsidRPr="00AF0491">
              <w:rPr>
                <w:rStyle w:val="hps"/>
                <w:rFonts w:ascii="Arial" w:hAnsi="Arial" w:cs="Arial"/>
                <w:color w:val="000000" w:themeColor="text1"/>
                <w:sz w:val="18"/>
              </w:rPr>
              <w:t>ARA</w:t>
            </w:r>
          </w:p>
          <w:p w14:paraId="6F9B1F4C" w14:textId="199C4F2B" w:rsidR="006E749D" w:rsidRPr="00BF4D2F" w:rsidRDefault="006E749D" w:rsidP="00BF4D2F">
            <w:pPr>
              <w:jc w:val="center"/>
              <w:rPr>
                <w:rFonts w:ascii="Arial" w:hAnsi="Arial" w:cs="Arial"/>
                <w:color w:val="000000" w:themeColor="text1"/>
                <w:sz w:val="18"/>
              </w:rPr>
            </w:pPr>
            <w:r w:rsidRPr="00AF0491">
              <w:rPr>
                <w:rStyle w:val="hps"/>
                <w:rFonts w:ascii="Arial" w:hAnsi="Arial" w:cs="Arial"/>
                <w:color w:val="000000" w:themeColor="text1"/>
                <w:sz w:val="18"/>
              </w:rPr>
              <w:t>WWF/LAI</w:t>
            </w:r>
          </w:p>
        </w:tc>
      </w:tr>
    </w:tbl>
    <w:p w14:paraId="6D4DC8B9" w14:textId="737CAFCF" w:rsidR="00E04AE6" w:rsidRPr="005D7E2B" w:rsidRDefault="00E04AE6">
      <w:pPr>
        <w:rPr>
          <w:lang w:val="es-ES"/>
        </w:rPr>
      </w:pPr>
    </w:p>
    <w:p w14:paraId="5C1A53EC" w14:textId="77777777" w:rsidR="005A1A96" w:rsidRPr="005D7E2B" w:rsidRDefault="005A1A96">
      <w:pPr>
        <w:rPr>
          <w:rFonts w:ascii="Verdana" w:hAnsi="Verdana" w:cs="Arial"/>
          <w:sz w:val="28"/>
          <w:lang w:val="es-ES"/>
        </w:rPr>
      </w:pPr>
    </w:p>
    <w:tbl>
      <w:tblPr>
        <w:tblW w:w="10641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7"/>
        <w:gridCol w:w="8189"/>
        <w:gridCol w:w="19"/>
        <w:gridCol w:w="1526"/>
      </w:tblGrid>
      <w:tr w:rsidR="006F44FC" w:rsidRPr="00082E52" w14:paraId="514CF8DE" w14:textId="77777777" w:rsidTr="004732C5">
        <w:trPr>
          <w:trHeight w:val="340"/>
        </w:trPr>
        <w:tc>
          <w:tcPr>
            <w:tcW w:w="10641" w:type="dxa"/>
            <w:gridSpan w:val="4"/>
            <w:shd w:val="clear" w:color="auto" w:fill="C2D69B" w:themeFill="accent3" w:themeFillTint="99"/>
            <w:noWrap/>
            <w:vAlign w:val="center"/>
          </w:tcPr>
          <w:p w14:paraId="7912622B" w14:textId="77777777" w:rsidR="006F44FC" w:rsidRPr="00AE557F" w:rsidRDefault="006F44FC" w:rsidP="000D7DCC">
            <w:pPr>
              <w:widowControl w:val="0"/>
              <w:jc w:val="center"/>
              <w:rPr>
                <w:rFonts w:ascii="Segoe UI" w:hAnsi="Segoe UI" w:cs="Segoe UI"/>
                <w:sz w:val="16"/>
                <w:szCs w:val="16"/>
                <w:lang w:val="es-ES"/>
              </w:rPr>
            </w:pPr>
            <w:r w:rsidRPr="00082E52">
              <w:rPr>
                <w:rFonts w:ascii="Segoe UI" w:hAnsi="Segoe UI" w:cs="Segoe UI"/>
                <w:b/>
                <w:bCs/>
                <w:color w:val="C00000"/>
                <w:sz w:val="22"/>
                <w:szCs w:val="16"/>
                <w:lang w:val="es-ES" w:eastAsia="es-EC"/>
              </w:rPr>
              <w:t>Jueves</w:t>
            </w:r>
            <w:r w:rsidRPr="00494E42">
              <w:rPr>
                <w:rFonts w:ascii="Segoe UI" w:hAnsi="Segoe UI" w:cs="Segoe UI"/>
                <w:b/>
                <w:bCs/>
                <w:color w:val="C00000"/>
                <w:sz w:val="22"/>
                <w:szCs w:val="16"/>
                <w:lang w:val="es-ES" w:eastAsia="es-EC"/>
              </w:rPr>
              <w:t xml:space="preserve">, </w:t>
            </w:r>
            <w:r w:rsidRPr="00431177">
              <w:rPr>
                <w:rFonts w:ascii="Segoe UI" w:hAnsi="Segoe UI" w:cs="Segoe UI"/>
                <w:b/>
                <w:bCs/>
                <w:color w:val="C00000"/>
                <w:sz w:val="22"/>
                <w:szCs w:val="16"/>
                <w:lang w:val="es-ES" w:eastAsia="es-EC"/>
              </w:rPr>
              <w:t>07.08.2014</w:t>
            </w:r>
          </w:p>
        </w:tc>
      </w:tr>
      <w:tr w:rsidR="000D7DCC" w:rsidRPr="00FD7606" w14:paraId="2580A303" w14:textId="77777777" w:rsidTr="00E04AE6">
        <w:trPr>
          <w:trHeight w:val="340"/>
        </w:trPr>
        <w:tc>
          <w:tcPr>
            <w:tcW w:w="907" w:type="dxa"/>
            <w:shd w:val="clear" w:color="auto" w:fill="auto"/>
            <w:noWrap/>
            <w:vAlign w:val="center"/>
          </w:tcPr>
          <w:p w14:paraId="10F43032" w14:textId="27879BBB" w:rsidR="000D7DCC" w:rsidRPr="00AE557F" w:rsidRDefault="008920CD" w:rsidP="008920CD">
            <w:pPr>
              <w:widowControl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6"/>
                <w:lang w:val="es-ES" w:eastAsia="es-EC"/>
              </w:rPr>
            </w:pPr>
            <w:r>
              <w:rPr>
                <w:rFonts w:ascii="Arial" w:hAnsi="Arial" w:cs="Arial"/>
                <w:bCs/>
                <w:sz w:val="18"/>
                <w:szCs w:val="16"/>
                <w:lang w:val="es-ES" w:eastAsia="es-EC"/>
              </w:rPr>
              <w:t>8</w:t>
            </w:r>
            <w:r w:rsidR="000D7DCC" w:rsidRPr="00494E42">
              <w:rPr>
                <w:rFonts w:ascii="Arial" w:hAnsi="Arial" w:cs="Arial"/>
                <w:bCs/>
                <w:sz w:val="18"/>
                <w:szCs w:val="16"/>
                <w:lang w:val="es-ES" w:eastAsia="es-EC"/>
              </w:rPr>
              <w:t>:</w:t>
            </w:r>
            <w:r>
              <w:rPr>
                <w:rFonts w:ascii="Arial" w:hAnsi="Arial" w:cs="Arial"/>
                <w:bCs/>
                <w:sz w:val="18"/>
                <w:szCs w:val="16"/>
                <w:lang w:val="es-ES" w:eastAsia="es-EC"/>
              </w:rPr>
              <w:t>30</w:t>
            </w:r>
            <w:r w:rsidR="000D7DCC" w:rsidRPr="00AE557F">
              <w:rPr>
                <w:rFonts w:ascii="Arial" w:hAnsi="Arial" w:cs="Arial"/>
                <w:bCs/>
                <w:sz w:val="18"/>
                <w:szCs w:val="16"/>
                <w:lang w:val="es-ES" w:eastAsia="es-EC"/>
              </w:rPr>
              <w:t>h</w:t>
            </w:r>
          </w:p>
        </w:tc>
        <w:tc>
          <w:tcPr>
            <w:tcW w:w="8189" w:type="dxa"/>
            <w:tcBorders>
              <w:right w:val="single" w:sz="4" w:space="0" w:color="B8CCE4" w:themeColor="accent1" w:themeTint="66"/>
            </w:tcBorders>
            <w:vAlign w:val="center"/>
          </w:tcPr>
          <w:p w14:paraId="02E9B5F3" w14:textId="67AE7751" w:rsidR="000D7DCC" w:rsidRPr="009F19DB" w:rsidRDefault="000D7DCC" w:rsidP="008920CD">
            <w:pPr>
              <w:widowControl w:val="0"/>
              <w:spacing w:line="276" w:lineRule="auto"/>
              <w:rPr>
                <w:rFonts w:ascii="Verdana" w:hAnsi="Verdana" w:cs="Arial"/>
                <w:sz w:val="22"/>
                <w:szCs w:val="16"/>
                <w:lang w:val="es-ES"/>
              </w:rPr>
            </w:pPr>
            <w:r w:rsidRPr="009F19DB">
              <w:rPr>
                <w:rFonts w:ascii="Verdana" w:hAnsi="Verdana" w:cs="Arial"/>
                <w:sz w:val="22"/>
                <w:szCs w:val="16"/>
                <w:lang w:val="es-ES"/>
              </w:rPr>
              <w:t xml:space="preserve">Dinámica motivacional </w:t>
            </w:r>
            <w:r w:rsidR="008920CD">
              <w:rPr>
                <w:rFonts w:ascii="Verdana" w:hAnsi="Verdana" w:cs="Arial"/>
                <w:sz w:val="22"/>
                <w:szCs w:val="16"/>
                <w:lang w:val="es-ES"/>
              </w:rPr>
              <w:t>y síntesis del día anterior</w:t>
            </w:r>
          </w:p>
        </w:tc>
        <w:tc>
          <w:tcPr>
            <w:tcW w:w="1545" w:type="dxa"/>
            <w:gridSpan w:val="2"/>
            <w:tcBorders>
              <w:left w:val="single" w:sz="4" w:space="0" w:color="B8CCE4" w:themeColor="accent1" w:themeTint="66"/>
            </w:tcBorders>
            <w:vAlign w:val="center"/>
          </w:tcPr>
          <w:p w14:paraId="5AF5DF34" w14:textId="77777777" w:rsidR="000D7DCC" w:rsidRPr="009F19DB" w:rsidRDefault="000D7DCC" w:rsidP="00E95D7D">
            <w:pPr>
              <w:widowControl w:val="0"/>
              <w:spacing w:line="276" w:lineRule="auto"/>
              <w:rPr>
                <w:rFonts w:ascii="Verdana" w:hAnsi="Verdana" w:cs="Arial"/>
                <w:sz w:val="16"/>
                <w:szCs w:val="16"/>
                <w:lang w:val="es-ES"/>
              </w:rPr>
            </w:pPr>
          </w:p>
        </w:tc>
      </w:tr>
      <w:tr w:rsidR="000D7DCC" w:rsidRPr="00082E52" w14:paraId="779E388C" w14:textId="77777777" w:rsidTr="00E04AE6">
        <w:trPr>
          <w:trHeight w:val="270"/>
        </w:trPr>
        <w:tc>
          <w:tcPr>
            <w:tcW w:w="907" w:type="dxa"/>
            <w:shd w:val="clear" w:color="auto" w:fill="auto"/>
            <w:noWrap/>
            <w:vAlign w:val="center"/>
          </w:tcPr>
          <w:p w14:paraId="2E76604E" w14:textId="5CFB3AC8" w:rsidR="000D7DCC" w:rsidRPr="00AE557F" w:rsidRDefault="00A44FC5" w:rsidP="008920CD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18"/>
                <w:szCs w:val="16"/>
                <w:lang w:val="es-ES" w:eastAsia="es-EC"/>
              </w:rPr>
            </w:pPr>
            <w:r w:rsidRPr="00082E52">
              <w:rPr>
                <w:rFonts w:ascii="Arial" w:hAnsi="Arial" w:cs="Arial"/>
                <w:sz w:val="18"/>
                <w:szCs w:val="16"/>
                <w:lang w:val="es-ES" w:eastAsia="es-EC"/>
              </w:rPr>
              <w:t>9</w:t>
            </w:r>
            <w:r w:rsidR="000D7DCC" w:rsidRPr="00494E42">
              <w:rPr>
                <w:rFonts w:ascii="Arial" w:hAnsi="Arial" w:cs="Arial"/>
                <w:sz w:val="18"/>
                <w:szCs w:val="16"/>
                <w:lang w:val="es-ES" w:eastAsia="es-EC"/>
              </w:rPr>
              <w:t>:</w:t>
            </w:r>
            <w:r w:rsidR="008920CD">
              <w:rPr>
                <w:rFonts w:ascii="Arial" w:hAnsi="Arial" w:cs="Arial"/>
                <w:sz w:val="18"/>
                <w:szCs w:val="16"/>
                <w:lang w:val="es-ES" w:eastAsia="es-EC"/>
              </w:rPr>
              <w:t>00</w:t>
            </w:r>
            <w:r w:rsidR="000D7DCC" w:rsidRPr="00AE557F">
              <w:rPr>
                <w:rFonts w:ascii="Arial" w:hAnsi="Arial" w:cs="Arial"/>
                <w:sz w:val="18"/>
                <w:szCs w:val="16"/>
                <w:lang w:val="es-ES" w:eastAsia="es-EC"/>
              </w:rPr>
              <w:t>h</w:t>
            </w:r>
          </w:p>
        </w:tc>
        <w:tc>
          <w:tcPr>
            <w:tcW w:w="8189" w:type="dxa"/>
            <w:tcBorders>
              <w:right w:val="single" w:sz="4" w:space="0" w:color="B8CCE4" w:themeColor="accent1" w:themeTint="66"/>
            </w:tcBorders>
            <w:vAlign w:val="center"/>
          </w:tcPr>
          <w:p w14:paraId="332E036F" w14:textId="12EE458D" w:rsidR="008920CD" w:rsidRPr="00C75E37" w:rsidRDefault="008920CD" w:rsidP="008920CD">
            <w:pPr>
              <w:rPr>
                <w:rFonts w:ascii="Verdana" w:hAnsi="Verdana"/>
                <w:b/>
                <w:sz w:val="22"/>
                <w:lang w:val="es-ES_tradnl"/>
              </w:rPr>
            </w:pPr>
            <w:r w:rsidRPr="00C75E37">
              <w:rPr>
                <w:rFonts w:ascii="Verdana" w:hAnsi="Verdana"/>
                <w:b/>
                <w:sz w:val="22"/>
                <w:u w:val="single"/>
                <w:lang w:val="es-ES_tradnl"/>
              </w:rPr>
              <w:t>Conferencia 3</w:t>
            </w:r>
            <w:r w:rsidRPr="00C75E37">
              <w:rPr>
                <w:rFonts w:ascii="Verdana" w:hAnsi="Verdana"/>
                <w:b/>
                <w:sz w:val="22"/>
                <w:lang w:val="es-ES_tradnl"/>
              </w:rPr>
              <w:t>: La COP 20 y Políticas Públicas para la Sostenibilidad Amazónica</w:t>
            </w:r>
          </w:p>
          <w:p w14:paraId="6F66E16E" w14:textId="77777777" w:rsidR="00EB64C7" w:rsidRPr="00C75E37" w:rsidRDefault="00EB64C7" w:rsidP="00EB64C7">
            <w:pPr>
              <w:rPr>
                <w:rFonts w:ascii="Verdana" w:hAnsi="Verdana"/>
                <w:sz w:val="20"/>
                <w:lang w:val="es-ES_tradnl"/>
              </w:rPr>
            </w:pPr>
            <w:r w:rsidRPr="003D0805">
              <w:rPr>
                <w:rFonts w:ascii="Verdana" w:hAnsi="Verdana"/>
                <w:sz w:val="20"/>
                <w:u w:val="single"/>
                <w:lang w:val="es-ES_tradnl"/>
              </w:rPr>
              <w:t>Moderadora</w:t>
            </w:r>
            <w:r w:rsidRPr="00C75E37">
              <w:rPr>
                <w:rFonts w:ascii="Verdana" w:hAnsi="Verdana"/>
                <w:sz w:val="20"/>
                <w:lang w:val="es-ES_tradnl"/>
              </w:rPr>
              <w:t xml:space="preserve">: Yolanda Kakabadse (WWF) </w:t>
            </w:r>
          </w:p>
          <w:p w14:paraId="58198383" w14:textId="77777777" w:rsidR="00EB64C7" w:rsidRDefault="008920CD" w:rsidP="008920CD">
            <w:pPr>
              <w:rPr>
                <w:rFonts w:ascii="Verdana" w:hAnsi="Verdana"/>
                <w:sz w:val="20"/>
                <w:lang w:val="es-ES_tradnl"/>
              </w:rPr>
            </w:pPr>
            <w:r w:rsidRPr="003D0805">
              <w:rPr>
                <w:rFonts w:ascii="Verdana" w:hAnsi="Verdana"/>
                <w:sz w:val="20"/>
                <w:u w:val="single"/>
                <w:lang w:val="es-ES_tradnl"/>
              </w:rPr>
              <w:t>Ponente</w:t>
            </w:r>
            <w:r w:rsidR="00EB64C7">
              <w:rPr>
                <w:rFonts w:ascii="Verdana" w:hAnsi="Verdana"/>
                <w:sz w:val="20"/>
                <w:u w:val="single"/>
                <w:lang w:val="es-ES_tradnl"/>
              </w:rPr>
              <w:t>s</w:t>
            </w:r>
            <w:r w:rsidRPr="00C75E37">
              <w:rPr>
                <w:rFonts w:ascii="Verdana" w:hAnsi="Verdana"/>
                <w:sz w:val="20"/>
                <w:lang w:val="es-ES_tradnl"/>
              </w:rPr>
              <w:t xml:space="preserve">: </w:t>
            </w:r>
          </w:p>
          <w:p w14:paraId="59F2EE1B" w14:textId="1D6808FD" w:rsidR="008920CD" w:rsidRPr="00C75E37" w:rsidRDefault="008920CD" w:rsidP="008920CD">
            <w:pPr>
              <w:rPr>
                <w:rFonts w:ascii="Verdana" w:hAnsi="Verdana"/>
                <w:sz w:val="20"/>
                <w:lang w:val="es-ES_tradnl"/>
              </w:rPr>
            </w:pPr>
            <w:r w:rsidRPr="00C75E37">
              <w:rPr>
                <w:rFonts w:ascii="Verdana" w:hAnsi="Verdana"/>
                <w:sz w:val="20"/>
                <w:lang w:val="es-ES_tradnl"/>
              </w:rPr>
              <w:t xml:space="preserve">Manuel Pulgar-Vidal - Ministro del Ambiente de Perú e presidente de la COP 20 </w:t>
            </w:r>
          </w:p>
          <w:p w14:paraId="6A2084F7" w14:textId="2328F51E" w:rsidR="000D7DCC" w:rsidRPr="00082E52" w:rsidRDefault="006C3CC7" w:rsidP="00EB64C7">
            <w:pPr>
              <w:widowControl w:val="0"/>
              <w:shd w:val="clear" w:color="auto" w:fill="FFFFFF"/>
              <w:spacing w:line="276" w:lineRule="auto"/>
              <w:rPr>
                <w:rFonts w:ascii="Verdana" w:hAnsi="Verdana" w:cs="Arial"/>
                <w:bCs/>
                <w:sz w:val="20"/>
                <w:szCs w:val="22"/>
                <w:lang w:val="es-ES"/>
              </w:rPr>
            </w:pPr>
            <w:r>
              <w:rPr>
                <w:rFonts w:ascii="Verdana" w:hAnsi="Verdana"/>
                <w:sz w:val="20"/>
                <w:lang w:val="es-ES_tradnl"/>
              </w:rPr>
              <w:t>M</w:t>
            </w:r>
            <w:r w:rsidR="008920CD" w:rsidRPr="00C75E37">
              <w:rPr>
                <w:rFonts w:ascii="Verdana" w:hAnsi="Verdana"/>
                <w:sz w:val="20"/>
                <w:lang w:val="es-ES_tradnl"/>
              </w:rPr>
              <w:t>inistros</w:t>
            </w:r>
            <w:r>
              <w:rPr>
                <w:rFonts w:ascii="Verdana" w:hAnsi="Verdana"/>
                <w:sz w:val="20"/>
                <w:lang w:val="es-ES_tradnl"/>
              </w:rPr>
              <w:t xml:space="preserve">/representantes de </w:t>
            </w:r>
            <w:r w:rsidR="00EB64C7">
              <w:rPr>
                <w:rFonts w:ascii="Verdana" w:hAnsi="Verdana"/>
                <w:sz w:val="20"/>
                <w:lang w:val="es-ES_tradnl"/>
              </w:rPr>
              <w:t>países</w:t>
            </w:r>
            <w:r w:rsidR="008920CD" w:rsidRPr="00C75E37">
              <w:rPr>
                <w:rFonts w:ascii="Verdana" w:hAnsi="Verdana"/>
                <w:sz w:val="20"/>
                <w:lang w:val="es-ES_tradnl"/>
              </w:rPr>
              <w:t xml:space="preserve"> de la cuenca amazónica</w:t>
            </w:r>
            <w:r>
              <w:rPr>
                <w:rFonts w:ascii="Verdana" w:hAnsi="Verdana"/>
                <w:sz w:val="20"/>
                <w:lang w:val="es-ES_tradnl"/>
              </w:rPr>
              <w:t xml:space="preserve"> </w:t>
            </w:r>
          </w:p>
        </w:tc>
        <w:tc>
          <w:tcPr>
            <w:tcW w:w="1545" w:type="dxa"/>
            <w:gridSpan w:val="2"/>
            <w:tcBorders>
              <w:left w:val="single" w:sz="4" w:space="0" w:color="B8CCE4" w:themeColor="accent1" w:themeTint="66"/>
            </w:tcBorders>
            <w:vAlign w:val="center"/>
          </w:tcPr>
          <w:p w14:paraId="7C99E619" w14:textId="77777777" w:rsidR="000D7DCC" w:rsidRPr="008920CD" w:rsidRDefault="00A44FC5" w:rsidP="00E95D7D">
            <w:pPr>
              <w:widowControl w:val="0"/>
              <w:shd w:val="clear" w:color="auto" w:fill="FFFFFF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22"/>
                <w:lang w:val="es-ES"/>
              </w:rPr>
            </w:pPr>
            <w:r w:rsidRPr="008920CD">
              <w:rPr>
                <w:rFonts w:ascii="Arial" w:hAnsi="Arial" w:cs="Arial"/>
                <w:color w:val="000000" w:themeColor="text1"/>
                <w:sz w:val="18"/>
                <w:szCs w:val="22"/>
                <w:lang w:val="es-ES"/>
              </w:rPr>
              <w:t>MINAM</w:t>
            </w:r>
          </w:p>
          <w:p w14:paraId="371D3C47" w14:textId="3E98428F" w:rsidR="00A44FC5" w:rsidRPr="008920CD" w:rsidRDefault="008920CD" w:rsidP="00E95D7D">
            <w:pPr>
              <w:widowControl w:val="0"/>
              <w:shd w:val="clear" w:color="auto" w:fill="FFFFFF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22"/>
                <w:lang w:val="es-ES"/>
              </w:rPr>
            </w:pPr>
            <w:r w:rsidRPr="008920CD">
              <w:rPr>
                <w:rFonts w:ascii="Arial" w:hAnsi="Arial" w:cs="Arial"/>
                <w:color w:val="000000" w:themeColor="text1"/>
                <w:sz w:val="18"/>
                <w:szCs w:val="22"/>
                <w:lang w:val="es-ES"/>
              </w:rPr>
              <w:t>ARA</w:t>
            </w:r>
          </w:p>
        </w:tc>
      </w:tr>
      <w:tr w:rsidR="000D7DCC" w:rsidRPr="00082E52" w14:paraId="2BD0B3BF" w14:textId="77777777" w:rsidTr="00E04AE6">
        <w:trPr>
          <w:trHeight w:val="270"/>
        </w:trPr>
        <w:tc>
          <w:tcPr>
            <w:tcW w:w="907" w:type="dxa"/>
            <w:shd w:val="clear" w:color="auto" w:fill="auto"/>
            <w:noWrap/>
            <w:vAlign w:val="center"/>
          </w:tcPr>
          <w:p w14:paraId="0BEC3B03" w14:textId="59F81337" w:rsidR="000D7DCC" w:rsidRPr="00431177" w:rsidRDefault="008920CD" w:rsidP="008920CD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18"/>
                <w:szCs w:val="16"/>
                <w:lang w:val="es-ES" w:eastAsia="es-EC"/>
              </w:rPr>
            </w:pPr>
            <w:r>
              <w:rPr>
                <w:rFonts w:ascii="Arial" w:hAnsi="Arial" w:cs="Arial"/>
                <w:sz w:val="18"/>
                <w:szCs w:val="16"/>
                <w:lang w:val="es-ES" w:eastAsia="es-EC"/>
              </w:rPr>
              <w:t>09</w:t>
            </w:r>
            <w:r w:rsidR="00AD0189" w:rsidRPr="00082E52">
              <w:rPr>
                <w:rFonts w:ascii="Arial" w:hAnsi="Arial" w:cs="Arial"/>
                <w:sz w:val="18"/>
                <w:szCs w:val="16"/>
                <w:lang w:val="es-ES" w:eastAsia="es-EC"/>
              </w:rPr>
              <w:t>:</w:t>
            </w:r>
            <w:r>
              <w:rPr>
                <w:rFonts w:ascii="Arial" w:hAnsi="Arial" w:cs="Arial"/>
                <w:sz w:val="18"/>
                <w:szCs w:val="16"/>
                <w:lang w:val="es-ES" w:eastAsia="es-EC"/>
              </w:rPr>
              <w:t>50</w:t>
            </w:r>
            <w:r w:rsidR="000D7DCC" w:rsidRPr="00494E42">
              <w:rPr>
                <w:rFonts w:ascii="Arial" w:hAnsi="Arial" w:cs="Arial"/>
                <w:sz w:val="18"/>
                <w:szCs w:val="16"/>
                <w:lang w:val="es-ES" w:eastAsia="es-EC"/>
              </w:rPr>
              <w:t>h</w:t>
            </w:r>
          </w:p>
        </w:tc>
        <w:tc>
          <w:tcPr>
            <w:tcW w:w="8189" w:type="dxa"/>
            <w:tcBorders>
              <w:right w:val="single" w:sz="4" w:space="0" w:color="B8CCE4" w:themeColor="accent1" w:themeTint="66"/>
            </w:tcBorders>
            <w:vAlign w:val="center"/>
          </w:tcPr>
          <w:p w14:paraId="450289C1" w14:textId="632D2F56" w:rsidR="008920CD" w:rsidRPr="00C75E37" w:rsidRDefault="002C5ED6" w:rsidP="008920CD">
            <w:pPr>
              <w:rPr>
                <w:rFonts w:ascii="Verdana" w:hAnsi="Verdana"/>
                <w:b/>
                <w:sz w:val="22"/>
                <w:lang w:val="es-ES_tradnl"/>
              </w:rPr>
            </w:pPr>
            <w:r w:rsidRPr="00EB64C7">
              <w:rPr>
                <w:rFonts w:ascii="Verdana" w:hAnsi="Verdana"/>
                <w:sz w:val="22"/>
                <w:u w:val="single"/>
                <w:lang w:val="es-ES_tradnl"/>
              </w:rPr>
              <w:t>Panel 3</w:t>
            </w:r>
            <w:r>
              <w:rPr>
                <w:rFonts w:ascii="Verdana" w:hAnsi="Verdana"/>
                <w:b/>
                <w:sz w:val="22"/>
                <w:lang w:val="es-ES_tradnl"/>
              </w:rPr>
              <w:t xml:space="preserve">: </w:t>
            </w:r>
            <w:r w:rsidRPr="002C5ED6">
              <w:rPr>
                <w:rFonts w:ascii="Verdana" w:hAnsi="Verdana"/>
                <w:b/>
                <w:sz w:val="22"/>
                <w:lang w:val="es-ES_tradnl"/>
              </w:rPr>
              <w:t>Oportunidades y desafíos de inversión frente al cambio climático en la Amazonía</w:t>
            </w:r>
          </w:p>
          <w:p w14:paraId="116D524E" w14:textId="24C8AE59" w:rsidR="008920CD" w:rsidRPr="008D7172" w:rsidRDefault="008920CD" w:rsidP="008920CD">
            <w:pPr>
              <w:rPr>
                <w:rFonts w:ascii="Verdana" w:hAnsi="Verdana"/>
                <w:sz w:val="20"/>
                <w:lang w:val="es-ES_tradnl"/>
              </w:rPr>
            </w:pPr>
            <w:r w:rsidRPr="003D0805">
              <w:rPr>
                <w:rFonts w:ascii="Verdana" w:hAnsi="Verdana"/>
                <w:sz w:val="20"/>
                <w:u w:val="single"/>
                <w:lang w:val="es-ES_tradnl"/>
              </w:rPr>
              <w:t>Moderadora</w:t>
            </w:r>
            <w:r w:rsidRPr="008D7172">
              <w:rPr>
                <w:rFonts w:ascii="Verdana" w:hAnsi="Verdana"/>
                <w:sz w:val="20"/>
                <w:lang w:val="es-ES_tradnl"/>
              </w:rPr>
              <w:t>: Sigrid Vásconez (ARA EC)</w:t>
            </w:r>
          </w:p>
          <w:p w14:paraId="1BAB24E8" w14:textId="41394675" w:rsidR="00EB64C7" w:rsidRDefault="00EB64C7" w:rsidP="008920CD">
            <w:pPr>
              <w:rPr>
                <w:rFonts w:ascii="Verdana" w:hAnsi="Verdana"/>
                <w:sz w:val="20"/>
                <w:lang w:val="es-ES_tradnl"/>
              </w:rPr>
            </w:pPr>
            <w:r w:rsidRPr="00EB64C7">
              <w:rPr>
                <w:rFonts w:ascii="Verdana" w:hAnsi="Verdana"/>
                <w:sz w:val="20"/>
                <w:u w:val="single"/>
                <w:lang w:val="es-ES_tradnl"/>
              </w:rPr>
              <w:t>Ponentes</w:t>
            </w:r>
            <w:r>
              <w:rPr>
                <w:rFonts w:ascii="Verdana" w:hAnsi="Verdana"/>
                <w:sz w:val="20"/>
                <w:lang w:val="es-ES_tradnl"/>
              </w:rPr>
              <w:t>:</w:t>
            </w:r>
          </w:p>
          <w:p w14:paraId="0D6B9705" w14:textId="4CDCC466" w:rsidR="008920CD" w:rsidRPr="008D7172" w:rsidRDefault="008920CD" w:rsidP="008920CD">
            <w:pPr>
              <w:rPr>
                <w:rFonts w:ascii="Verdana" w:hAnsi="Verdana"/>
                <w:sz w:val="20"/>
                <w:lang w:val="es-ES_tradnl"/>
              </w:rPr>
            </w:pPr>
            <w:r w:rsidRPr="008D7172">
              <w:rPr>
                <w:rFonts w:ascii="Verdana" w:hAnsi="Verdana"/>
                <w:sz w:val="20"/>
                <w:lang w:val="es-ES_tradnl"/>
              </w:rPr>
              <w:t xml:space="preserve">Marina Campos: Inversión </w:t>
            </w:r>
            <w:r w:rsidR="005C1D31">
              <w:rPr>
                <w:rFonts w:ascii="Verdana" w:hAnsi="Verdana"/>
                <w:sz w:val="20"/>
                <w:lang w:val="es-ES_tradnl"/>
              </w:rPr>
              <w:t xml:space="preserve">de cooperación </w:t>
            </w:r>
            <w:r w:rsidRPr="008D7172">
              <w:rPr>
                <w:rFonts w:ascii="Verdana" w:hAnsi="Verdana"/>
                <w:sz w:val="20"/>
                <w:lang w:val="es-ES_tradnl"/>
              </w:rPr>
              <w:t>en la Amazonía (Moore Foundation)</w:t>
            </w:r>
          </w:p>
          <w:p w14:paraId="738D4F7D" w14:textId="324F7AE1" w:rsidR="008920CD" w:rsidRPr="008D7172" w:rsidRDefault="008920CD" w:rsidP="008920CD">
            <w:pPr>
              <w:rPr>
                <w:rFonts w:ascii="Verdana" w:hAnsi="Verdana"/>
                <w:sz w:val="20"/>
                <w:lang w:val="es-ES_tradnl"/>
              </w:rPr>
            </w:pPr>
            <w:r w:rsidRPr="008D7172">
              <w:rPr>
                <w:rFonts w:ascii="Verdana" w:hAnsi="Verdana"/>
                <w:sz w:val="20"/>
                <w:lang w:val="es-ES_tradnl"/>
              </w:rPr>
              <w:t xml:space="preserve">Juan Luis Dammert: </w:t>
            </w:r>
            <w:r w:rsidR="00EB64C7">
              <w:rPr>
                <w:rFonts w:ascii="Verdana" w:hAnsi="Verdana"/>
                <w:sz w:val="20"/>
                <w:lang w:val="es-ES_tradnl"/>
              </w:rPr>
              <w:t>C</w:t>
            </w:r>
            <w:r w:rsidRPr="008D7172">
              <w:rPr>
                <w:rFonts w:ascii="Verdana" w:hAnsi="Verdana"/>
                <w:sz w:val="20"/>
                <w:lang w:val="es-ES_tradnl"/>
              </w:rPr>
              <w:t xml:space="preserve">ambio de uso de suelos en la Amazonía Andina (Universidad de Clark – EUA) </w:t>
            </w:r>
          </w:p>
          <w:p w14:paraId="0F2F62DA" w14:textId="35324D35" w:rsidR="008920CD" w:rsidRPr="008D7172" w:rsidRDefault="008920CD" w:rsidP="008920CD">
            <w:pPr>
              <w:rPr>
                <w:rFonts w:ascii="Verdana" w:hAnsi="Verdana"/>
                <w:sz w:val="20"/>
                <w:lang w:val="es-ES_tradnl"/>
              </w:rPr>
            </w:pPr>
            <w:r w:rsidRPr="008D7172">
              <w:rPr>
                <w:rFonts w:ascii="Verdana" w:hAnsi="Verdana"/>
                <w:sz w:val="20"/>
                <w:lang w:val="es-ES_tradnl"/>
              </w:rPr>
              <w:t>Sandra Guzmán: Financiamiento climático</w:t>
            </w:r>
            <w:r w:rsidR="005C1D31">
              <w:rPr>
                <w:rFonts w:ascii="Verdana" w:hAnsi="Verdana"/>
                <w:sz w:val="20"/>
                <w:lang w:val="es-ES_tradnl"/>
              </w:rPr>
              <w:t xml:space="preserve"> para América Latina</w:t>
            </w:r>
            <w:r w:rsidRPr="008D7172">
              <w:rPr>
                <w:rFonts w:ascii="Verdana" w:hAnsi="Verdana"/>
                <w:sz w:val="20"/>
                <w:lang w:val="es-ES_tradnl"/>
              </w:rPr>
              <w:t xml:space="preserve"> (GFLAC)</w:t>
            </w:r>
          </w:p>
          <w:p w14:paraId="27F0032A" w14:textId="1C9FD934" w:rsidR="008920CD" w:rsidRPr="005C1D31" w:rsidRDefault="005C1D31" w:rsidP="008920CD">
            <w:pPr>
              <w:rPr>
                <w:rFonts w:ascii="Verdana" w:hAnsi="Verdana"/>
                <w:sz w:val="20"/>
                <w:lang w:val="es-ES_tradnl"/>
              </w:rPr>
            </w:pPr>
            <w:r w:rsidRPr="005C1D31">
              <w:rPr>
                <w:rFonts w:ascii="Verdana" w:hAnsi="Verdana"/>
                <w:sz w:val="20"/>
                <w:lang w:val="es-ES_tradnl"/>
              </w:rPr>
              <w:t>Pablo Peña: Incentivos para la conservación</w:t>
            </w:r>
            <w:r w:rsidR="008920CD" w:rsidRPr="005C1D31">
              <w:rPr>
                <w:rFonts w:ascii="Verdana" w:hAnsi="Verdana"/>
                <w:sz w:val="20"/>
                <w:lang w:val="es-ES_tradnl"/>
              </w:rPr>
              <w:t xml:space="preserve"> (SPDA/ARA Perú)</w:t>
            </w:r>
          </w:p>
          <w:p w14:paraId="1BB43742" w14:textId="65C8B70E" w:rsidR="000A409C" w:rsidRPr="00A21B89" w:rsidRDefault="00861553" w:rsidP="00EB64C7">
            <w:pPr>
              <w:rPr>
                <w:rFonts w:ascii="Verdana" w:hAnsi="Verdana"/>
                <w:sz w:val="20"/>
                <w:lang w:val="es-ES_tradnl"/>
              </w:rPr>
            </w:pPr>
            <w:r w:rsidRPr="008D7172">
              <w:rPr>
                <w:rFonts w:ascii="Verdana" w:hAnsi="Verdana"/>
                <w:sz w:val="20"/>
                <w:lang w:val="es-ES_tradnl"/>
              </w:rPr>
              <w:t>Pe</w:t>
            </w:r>
            <w:r w:rsidR="002C5ED6" w:rsidRPr="008D7172">
              <w:rPr>
                <w:rFonts w:ascii="Verdana" w:hAnsi="Verdana"/>
                <w:sz w:val="20"/>
                <w:lang w:val="es-ES_tradnl"/>
              </w:rPr>
              <w:t>dro Miguel Schiafino: Gastronomí</w:t>
            </w:r>
            <w:r w:rsidRPr="008D7172">
              <w:rPr>
                <w:rFonts w:ascii="Verdana" w:hAnsi="Verdana"/>
                <w:sz w:val="20"/>
                <w:lang w:val="es-ES_tradnl"/>
              </w:rPr>
              <w:t xml:space="preserve">a </w:t>
            </w:r>
            <w:r w:rsidR="00A21B89">
              <w:rPr>
                <w:rFonts w:ascii="Verdana" w:hAnsi="Verdana"/>
                <w:sz w:val="20"/>
                <w:lang w:val="es-ES_tradnl"/>
              </w:rPr>
              <w:t>como</w:t>
            </w:r>
            <w:r w:rsidRPr="008D7172">
              <w:rPr>
                <w:rFonts w:ascii="Verdana" w:hAnsi="Verdana"/>
                <w:sz w:val="20"/>
                <w:lang w:val="es-ES_tradnl"/>
              </w:rPr>
              <w:t xml:space="preserve"> alternativa a </w:t>
            </w:r>
            <w:r w:rsidR="005C1D31">
              <w:rPr>
                <w:rFonts w:ascii="Verdana" w:hAnsi="Verdana"/>
                <w:sz w:val="20"/>
                <w:lang w:val="es-ES_tradnl"/>
              </w:rPr>
              <w:t xml:space="preserve">la </w:t>
            </w:r>
            <w:r w:rsidRPr="008D7172">
              <w:rPr>
                <w:rFonts w:ascii="Verdana" w:hAnsi="Verdana"/>
                <w:sz w:val="20"/>
                <w:lang w:val="es-ES_tradnl"/>
              </w:rPr>
              <w:t>sostenibilidad</w:t>
            </w:r>
            <w:r w:rsidR="00EB64C7">
              <w:rPr>
                <w:rFonts w:ascii="Verdana" w:hAnsi="Verdana"/>
                <w:sz w:val="20"/>
                <w:lang w:val="es-ES_tradnl"/>
              </w:rPr>
              <w:t xml:space="preserve"> en la</w:t>
            </w:r>
            <w:r w:rsidRPr="008D7172">
              <w:rPr>
                <w:rFonts w:ascii="Verdana" w:hAnsi="Verdana"/>
                <w:sz w:val="20"/>
                <w:lang w:val="es-ES_tradnl"/>
              </w:rPr>
              <w:t xml:space="preserve"> Amaz</w:t>
            </w:r>
            <w:r w:rsidR="00EB64C7">
              <w:rPr>
                <w:rFonts w:ascii="Verdana" w:hAnsi="Verdana"/>
                <w:sz w:val="20"/>
                <w:lang w:val="es-ES_tradnl"/>
              </w:rPr>
              <w:t>o</w:t>
            </w:r>
            <w:r w:rsidRPr="008D7172">
              <w:rPr>
                <w:rFonts w:ascii="Verdana" w:hAnsi="Verdana"/>
                <w:sz w:val="20"/>
                <w:lang w:val="es-ES_tradnl"/>
              </w:rPr>
              <w:t>nia</w:t>
            </w:r>
          </w:p>
        </w:tc>
        <w:tc>
          <w:tcPr>
            <w:tcW w:w="1545" w:type="dxa"/>
            <w:gridSpan w:val="2"/>
            <w:tcBorders>
              <w:left w:val="single" w:sz="4" w:space="0" w:color="B8CCE4" w:themeColor="accent1" w:themeTint="66"/>
            </w:tcBorders>
            <w:vAlign w:val="center"/>
          </w:tcPr>
          <w:p w14:paraId="6BB8B0CC" w14:textId="77777777" w:rsidR="000D7DCC" w:rsidRPr="008920CD" w:rsidRDefault="006E749D" w:rsidP="008920CD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18"/>
                <w:szCs w:val="16"/>
                <w:lang w:val="es-ES"/>
              </w:rPr>
            </w:pPr>
            <w:r w:rsidRPr="008920CD">
              <w:rPr>
                <w:rFonts w:ascii="Arial" w:hAnsi="Arial" w:cs="Arial"/>
                <w:bCs/>
                <w:color w:val="000000" w:themeColor="text1"/>
                <w:sz w:val="18"/>
                <w:szCs w:val="16"/>
                <w:lang w:val="es-ES"/>
              </w:rPr>
              <w:t>ARA</w:t>
            </w:r>
          </w:p>
          <w:p w14:paraId="11F3AE64" w14:textId="4C75DACA" w:rsidR="008920CD" w:rsidRPr="008920CD" w:rsidRDefault="008920CD" w:rsidP="008920CD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18"/>
                <w:szCs w:val="16"/>
                <w:lang w:val="es-ES"/>
              </w:rPr>
            </w:pPr>
            <w:r w:rsidRPr="008920CD">
              <w:rPr>
                <w:rFonts w:ascii="Arial" w:hAnsi="Arial" w:cs="Arial"/>
                <w:bCs/>
                <w:color w:val="000000" w:themeColor="text1"/>
                <w:sz w:val="18"/>
                <w:szCs w:val="16"/>
                <w:lang w:val="es-ES"/>
              </w:rPr>
              <w:t>ICAA</w:t>
            </w:r>
          </w:p>
          <w:p w14:paraId="27636970" w14:textId="60575484" w:rsidR="005A1A96" w:rsidRPr="008920CD" w:rsidRDefault="008920CD" w:rsidP="008920CD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18"/>
                <w:szCs w:val="16"/>
                <w:lang w:val="es-ES"/>
              </w:rPr>
            </w:pPr>
            <w:r w:rsidRPr="008920CD">
              <w:rPr>
                <w:rFonts w:ascii="Arial" w:hAnsi="Arial" w:cs="Arial"/>
                <w:bCs/>
                <w:color w:val="000000" w:themeColor="text1"/>
                <w:sz w:val="18"/>
                <w:szCs w:val="16"/>
                <w:lang w:val="es-ES"/>
              </w:rPr>
              <w:t>MINAM</w:t>
            </w:r>
          </w:p>
        </w:tc>
      </w:tr>
      <w:tr w:rsidR="004441B4" w:rsidRPr="00082E52" w14:paraId="2EB4E3B6" w14:textId="77777777" w:rsidTr="00A21B89">
        <w:trPr>
          <w:trHeight w:val="340"/>
        </w:trPr>
        <w:tc>
          <w:tcPr>
            <w:tcW w:w="907" w:type="dxa"/>
            <w:shd w:val="clear" w:color="auto" w:fill="EAF1DD" w:themeFill="accent3" w:themeFillTint="33"/>
            <w:noWrap/>
            <w:vAlign w:val="center"/>
          </w:tcPr>
          <w:p w14:paraId="008C79DC" w14:textId="146555D2" w:rsidR="0096374D" w:rsidRPr="009F19DB" w:rsidRDefault="0096374D" w:rsidP="00C75E37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18"/>
                <w:szCs w:val="16"/>
                <w:lang w:val="es-ES" w:eastAsia="es-EC"/>
              </w:rPr>
            </w:pPr>
            <w:r w:rsidRPr="00082E52">
              <w:rPr>
                <w:rFonts w:ascii="Arial" w:hAnsi="Arial" w:cs="Arial"/>
                <w:sz w:val="18"/>
                <w:szCs w:val="16"/>
                <w:lang w:val="es-ES" w:eastAsia="es-EC"/>
              </w:rPr>
              <w:t>1</w:t>
            </w:r>
            <w:r w:rsidR="00C75E37">
              <w:rPr>
                <w:rFonts w:ascii="Arial" w:hAnsi="Arial" w:cs="Arial"/>
                <w:sz w:val="18"/>
                <w:szCs w:val="16"/>
                <w:lang w:val="es-ES" w:eastAsia="es-EC"/>
              </w:rPr>
              <w:t>1</w:t>
            </w:r>
            <w:r w:rsidRPr="00431177">
              <w:rPr>
                <w:rFonts w:ascii="Arial" w:hAnsi="Arial" w:cs="Arial"/>
                <w:sz w:val="18"/>
                <w:szCs w:val="16"/>
                <w:lang w:val="es-ES" w:eastAsia="es-EC"/>
              </w:rPr>
              <w:t>:</w:t>
            </w:r>
            <w:r w:rsidR="00C75E37">
              <w:rPr>
                <w:rFonts w:ascii="Arial" w:hAnsi="Arial" w:cs="Arial"/>
                <w:sz w:val="18"/>
                <w:szCs w:val="16"/>
                <w:lang w:val="es-ES" w:eastAsia="es-EC"/>
              </w:rPr>
              <w:t>25</w:t>
            </w:r>
            <w:r w:rsidRPr="00AE557F">
              <w:rPr>
                <w:rFonts w:ascii="Arial" w:hAnsi="Arial" w:cs="Arial"/>
                <w:sz w:val="18"/>
                <w:szCs w:val="16"/>
                <w:lang w:val="es-ES" w:eastAsia="es-EC"/>
              </w:rPr>
              <w:t>h</w:t>
            </w:r>
          </w:p>
        </w:tc>
        <w:tc>
          <w:tcPr>
            <w:tcW w:w="9734" w:type="dxa"/>
            <w:gridSpan w:val="3"/>
            <w:shd w:val="clear" w:color="auto" w:fill="EAF1DD" w:themeFill="accent3" w:themeFillTint="33"/>
            <w:vAlign w:val="center"/>
          </w:tcPr>
          <w:p w14:paraId="282BADBD" w14:textId="36EEB4A6" w:rsidR="0096374D" w:rsidRPr="009F19DB" w:rsidRDefault="00C75E37" w:rsidP="00E95D7D">
            <w:pPr>
              <w:widowControl w:val="0"/>
              <w:spacing w:line="276" w:lineRule="auto"/>
              <w:rPr>
                <w:rFonts w:ascii="Verdana" w:hAnsi="Verdana" w:cs="Arial"/>
                <w:sz w:val="20"/>
                <w:szCs w:val="16"/>
                <w:lang w:val="es-ES"/>
              </w:rPr>
            </w:pPr>
            <w:r>
              <w:rPr>
                <w:rFonts w:ascii="Verdana" w:hAnsi="Verdana" w:cs="Arial"/>
                <w:iCs/>
                <w:sz w:val="22"/>
                <w:szCs w:val="16"/>
                <w:lang w:val="es-ES" w:eastAsia="es-EC"/>
              </w:rPr>
              <w:t>Refrigerio</w:t>
            </w:r>
          </w:p>
        </w:tc>
      </w:tr>
      <w:tr w:rsidR="009124FB" w:rsidRPr="00082E52" w14:paraId="044989E9" w14:textId="77777777" w:rsidTr="009124FB">
        <w:trPr>
          <w:trHeight w:val="340"/>
        </w:trPr>
        <w:tc>
          <w:tcPr>
            <w:tcW w:w="907" w:type="dxa"/>
            <w:shd w:val="clear" w:color="auto" w:fill="FFFFFF" w:themeFill="background1"/>
            <w:noWrap/>
            <w:vAlign w:val="center"/>
          </w:tcPr>
          <w:p w14:paraId="6C9076FF" w14:textId="76031012" w:rsidR="009124FB" w:rsidRPr="00494E42" w:rsidRDefault="00C75E37" w:rsidP="00C75E37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18"/>
                <w:szCs w:val="16"/>
                <w:lang w:val="es-ES" w:eastAsia="es-EC"/>
              </w:rPr>
            </w:pPr>
            <w:r>
              <w:rPr>
                <w:rFonts w:ascii="Arial" w:hAnsi="Arial" w:cs="Arial"/>
                <w:sz w:val="18"/>
                <w:szCs w:val="16"/>
                <w:lang w:val="es-ES" w:eastAsia="es-EC"/>
              </w:rPr>
              <w:t>11</w:t>
            </w:r>
            <w:r w:rsidR="009124FB" w:rsidRPr="00082E52">
              <w:rPr>
                <w:rFonts w:ascii="Arial" w:hAnsi="Arial" w:cs="Arial"/>
                <w:sz w:val="18"/>
                <w:szCs w:val="16"/>
                <w:lang w:val="es-ES" w:eastAsia="es-EC"/>
              </w:rPr>
              <w:t>:</w:t>
            </w:r>
            <w:r>
              <w:rPr>
                <w:rFonts w:ascii="Arial" w:hAnsi="Arial" w:cs="Arial"/>
                <w:sz w:val="18"/>
                <w:szCs w:val="16"/>
                <w:lang w:val="es-ES" w:eastAsia="es-EC"/>
              </w:rPr>
              <w:t>40</w:t>
            </w:r>
            <w:r w:rsidR="009124FB" w:rsidRPr="00082E52">
              <w:rPr>
                <w:rFonts w:ascii="Arial" w:hAnsi="Arial" w:cs="Arial"/>
                <w:sz w:val="18"/>
                <w:szCs w:val="16"/>
                <w:lang w:val="es-ES" w:eastAsia="es-EC"/>
              </w:rPr>
              <w:t>h</w:t>
            </w:r>
          </w:p>
        </w:tc>
        <w:tc>
          <w:tcPr>
            <w:tcW w:w="9734" w:type="dxa"/>
            <w:gridSpan w:val="3"/>
            <w:shd w:val="clear" w:color="auto" w:fill="FFFFFF" w:themeFill="background1"/>
            <w:vAlign w:val="center"/>
          </w:tcPr>
          <w:p w14:paraId="71864E27" w14:textId="77777777" w:rsidR="00C75E37" w:rsidRPr="00C75E37" w:rsidRDefault="00C75E37" w:rsidP="00C75E37">
            <w:pPr>
              <w:widowControl w:val="0"/>
              <w:spacing w:line="276" w:lineRule="auto"/>
              <w:rPr>
                <w:rFonts w:ascii="Verdana" w:hAnsi="Verdana" w:cs="Arial"/>
                <w:b/>
                <w:iCs/>
                <w:sz w:val="22"/>
                <w:szCs w:val="16"/>
                <w:lang w:val="es-ES" w:eastAsia="es-EC"/>
              </w:rPr>
            </w:pPr>
            <w:r w:rsidRPr="00C75E37">
              <w:rPr>
                <w:rFonts w:ascii="Verdana" w:hAnsi="Verdana" w:cs="Arial"/>
                <w:iCs/>
                <w:sz w:val="22"/>
                <w:szCs w:val="16"/>
                <w:u w:val="single"/>
                <w:lang w:val="es-ES" w:eastAsia="es-EC"/>
              </w:rPr>
              <w:t>Conferencia 4</w:t>
            </w:r>
            <w:r w:rsidRPr="00C75E37">
              <w:rPr>
                <w:rFonts w:ascii="Verdana" w:hAnsi="Verdana" w:cs="Arial"/>
                <w:iCs/>
                <w:sz w:val="22"/>
                <w:szCs w:val="16"/>
                <w:lang w:val="es-ES" w:eastAsia="es-EC"/>
              </w:rPr>
              <w:t xml:space="preserve">: </w:t>
            </w:r>
            <w:r w:rsidRPr="00C75E37">
              <w:rPr>
                <w:rFonts w:ascii="Verdana" w:hAnsi="Verdana" w:cs="Arial"/>
                <w:b/>
                <w:iCs/>
                <w:sz w:val="22"/>
                <w:szCs w:val="16"/>
                <w:lang w:val="es-ES" w:eastAsia="es-EC"/>
              </w:rPr>
              <w:t>Estudio de Redes: Sinergia Pan-Amazónica</w:t>
            </w:r>
          </w:p>
          <w:p w14:paraId="4871345D" w14:textId="5687ABB4" w:rsidR="00C75E37" w:rsidRPr="00C75E37" w:rsidRDefault="00C75E37" w:rsidP="00C75E37">
            <w:pPr>
              <w:widowControl w:val="0"/>
              <w:spacing w:line="276" w:lineRule="auto"/>
              <w:rPr>
                <w:rFonts w:ascii="Verdana" w:hAnsi="Verdana" w:cs="Arial"/>
                <w:iCs/>
                <w:sz w:val="20"/>
                <w:szCs w:val="16"/>
                <w:lang w:val="es-ES" w:eastAsia="es-EC"/>
              </w:rPr>
            </w:pPr>
            <w:r w:rsidRPr="00EB64C7">
              <w:rPr>
                <w:rFonts w:ascii="Verdana" w:hAnsi="Verdana" w:cs="Arial"/>
                <w:iCs/>
                <w:sz w:val="20"/>
                <w:szCs w:val="16"/>
                <w:u w:val="single"/>
                <w:lang w:val="es-ES" w:eastAsia="es-EC"/>
              </w:rPr>
              <w:t>Ponente</w:t>
            </w:r>
            <w:r w:rsidRPr="00C75E37">
              <w:rPr>
                <w:rFonts w:ascii="Verdana" w:hAnsi="Verdana" w:cs="Arial"/>
                <w:iCs/>
                <w:sz w:val="20"/>
                <w:szCs w:val="16"/>
                <w:lang w:val="es-ES" w:eastAsia="es-EC"/>
              </w:rPr>
              <w:t>: Luis Bouabci</w:t>
            </w:r>
            <w:r w:rsidR="00CB15D1">
              <w:rPr>
                <w:rFonts w:ascii="Verdana" w:hAnsi="Verdana" w:cs="Arial"/>
                <w:iCs/>
                <w:sz w:val="20"/>
                <w:szCs w:val="16"/>
                <w:lang w:val="es-ES" w:eastAsia="es-EC"/>
              </w:rPr>
              <w:t xml:space="preserve"> (Mob-Ir)</w:t>
            </w:r>
          </w:p>
          <w:p w14:paraId="7D320DD4" w14:textId="77285A12" w:rsidR="009124FB" w:rsidRPr="00AE557F" w:rsidRDefault="00EB64C7" w:rsidP="00EB64C7">
            <w:pPr>
              <w:widowControl w:val="0"/>
              <w:spacing w:line="276" w:lineRule="auto"/>
              <w:rPr>
                <w:rFonts w:ascii="Verdana" w:hAnsi="Verdana" w:cs="Arial"/>
                <w:iCs/>
                <w:sz w:val="22"/>
                <w:szCs w:val="16"/>
                <w:lang w:val="es-ES" w:eastAsia="es-EC"/>
              </w:rPr>
            </w:pPr>
            <w:r w:rsidRPr="00EB64C7">
              <w:rPr>
                <w:rFonts w:ascii="Verdana" w:hAnsi="Verdana" w:cs="Arial"/>
                <w:iCs/>
                <w:sz w:val="20"/>
                <w:szCs w:val="16"/>
                <w:u w:val="single"/>
                <w:lang w:val="es-ES" w:eastAsia="es-EC"/>
              </w:rPr>
              <w:t>Comentarista</w:t>
            </w:r>
            <w:r w:rsidR="00C75E37" w:rsidRPr="00C75E37">
              <w:rPr>
                <w:rFonts w:ascii="Verdana" w:hAnsi="Verdana" w:cs="Arial"/>
                <w:iCs/>
                <w:sz w:val="20"/>
                <w:szCs w:val="16"/>
                <w:lang w:val="es-ES" w:eastAsia="es-EC"/>
              </w:rPr>
              <w:t>:</w:t>
            </w:r>
            <w:r w:rsidR="008133BB">
              <w:rPr>
                <w:rFonts w:ascii="Verdana" w:hAnsi="Verdana" w:cs="Arial"/>
                <w:iCs/>
                <w:sz w:val="20"/>
                <w:szCs w:val="16"/>
                <w:lang w:val="es-ES" w:eastAsia="es-EC"/>
              </w:rPr>
              <w:t xml:space="preserve"> Cecilia Barja (AVINA)</w:t>
            </w:r>
            <w:r w:rsidR="00C75E37" w:rsidRPr="00C75E37">
              <w:rPr>
                <w:rFonts w:ascii="Verdana" w:hAnsi="Verdana" w:cs="Arial"/>
                <w:iCs/>
                <w:sz w:val="20"/>
                <w:szCs w:val="16"/>
                <w:lang w:val="es-ES" w:eastAsia="es-EC"/>
              </w:rPr>
              <w:t xml:space="preserve"> </w:t>
            </w:r>
          </w:p>
        </w:tc>
      </w:tr>
      <w:tr w:rsidR="00C75E37" w:rsidRPr="00082E52" w14:paraId="3ECB0EC9" w14:textId="77777777" w:rsidTr="00A21B89">
        <w:trPr>
          <w:trHeight w:val="340"/>
        </w:trPr>
        <w:tc>
          <w:tcPr>
            <w:tcW w:w="907" w:type="dxa"/>
            <w:shd w:val="clear" w:color="auto" w:fill="EAF1DD" w:themeFill="accent3" w:themeFillTint="33"/>
            <w:noWrap/>
            <w:vAlign w:val="center"/>
          </w:tcPr>
          <w:p w14:paraId="475300FB" w14:textId="0F031634" w:rsidR="00C75E37" w:rsidRPr="00C75E37" w:rsidRDefault="00C75E37" w:rsidP="00C75E37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18"/>
                <w:szCs w:val="16"/>
                <w:lang w:val="es-ES" w:eastAsia="es-EC"/>
              </w:rPr>
            </w:pPr>
            <w:r w:rsidRPr="00C75E37">
              <w:rPr>
                <w:rFonts w:ascii="Arial" w:hAnsi="Arial" w:cs="Arial"/>
                <w:sz w:val="18"/>
                <w:szCs w:val="16"/>
                <w:lang w:val="es-ES" w:eastAsia="es-EC"/>
              </w:rPr>
              <w:t>12:40</w:t>
            </w:r>
          </w:p>
        </w:tc>
        <w:tc>
          <w:tcPr>
            <w:tcW w:w="9734" w:type="dxa"/>
            <w:gridSpan w:val="3"/>
            <w:shd w:val="clear" w:color="auto" w:fill="EAF1DD" w:themeFill="accent3" w:themeFillTint="33"/>
            <w:vAlign w:val="center"/>
          </w:tcPr>
          <w:p w14:paraId="565966D6" w14:textId="047792EC" w:rsidR="00C75E37" w:rsidRPr="00C75E37" w:rsidRDefault="00C75E37" w:rsidP="00C75E37">
            <w:pPr>
              <w:widowControl w:val="0"/>
              <w:spacing w:line="276" w:lineRule="auto"/>
              <w:rPr>
                <w:rFonts w:ascii="Verdana" w:hAnsi="Verdana" w:cs="Arial"/>
                <w:iCs/>
                <w:sz w:val="22"/>
                <w:szCs w:val="16"/>
                <w:u w:val="single"/>
                <w:lang w:val="es-ES" w:eastAsia="es-EC"/>
              </w:rPr>
            </w:pPr>
            <w:r w:rsidRPr="00C75E37">
              <w:rPr>
                <w:rFonts w:ascii="Verdana" w:hAnsi="Verdana" w:cs="Arial"/>
                <w:iCs/>
                <w:sz w:val="22"/>
                <w:szCs w:val="16"/>
                <w:u w:val="single"/>
                <w:lang w:val="es-ES" w:eastAsia="es-EC"/>
              </w:rPr>
              <w:t>Almuerzo</w:t>
            </w:r>
          </w:p>
        </w:tc>
      </w:tr>
      <w:tr w:rsidR="00CA5A4A" w:rsidRPr="00082E52" w14:paraId="11E3ECE5" w14:textId="77777777" w:rsidTr="00CA5A4A">
        <w:trPr>
          <w:trHeight w:val="270"/>
        </w:trPr>
        <w:tc>
          <w:tcPr>
            <w:tcW w:w="907" w:type="dxa"/>
            <w:noWrap/>
            <w:vAlign w:val="center"/>
          </w:tcPr>
          <w:p w14:paraId="143C67EB" w14:textId="7B11B6EF" w:rsidR="00CA5A4A" w:rsidRPr="00494E42" w:rsidRDefault="00CA5A4A" w:rsidP="003D5E87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ES" w:eastAsia="es-EC"/>
              </w:rPr>
            </w:pPr>
            <w:r w:rsidRPr="00A21B89">
              <w:rPr>
                <w:rFonts w:ascii="Arial" w:hAnsi="Arial" w:cs="Arial"/>
                <w:sz w:val="18"/>
                <w:szCs w:val="16"/>
                <w:lang w:val="es-ES" w:eastAsia="es-EC"/>
              </w:rPr>
              <w:t>14:</w:t>
            </w:r>
            <w:r w:rsidR="003D5E87">
              <w:rPr>
                <w:rFonts w:ascii="Arial" w:hAnsi="Arial" w:cs="Arial"/>
                <w:sz w:val="18"/>
                <w:szCs w:val="16"/>
                <w:lang w:val="es-ES" w:eastAsia="es-EC"/>
              </w:rPr>
              <w:t>1</w:t>
            </w:r>
            <w:r w:rsidRPr="00A21B89">
              <w:rPr>
                <w:rFonts w:ascii="Arial" w:hAnsi="Arial" w:cs="Arial"/>
                <w:sz w:val="18"/>
                <w:szCs w:val="16"/>
                <w:lang w:val="es-ES" w:eastAsia="es-EC"/>
              </w:rPr>
              <w:t>0h</w:t>
            </w:r>
          </w:p>
        </w:tc>
        <w:tc>
          <w:tcPr>
            <w:tcW w:w="8208" w:type="dxa"/>
            <w:gridSpan w:val="2"/>
            <w:tcBorders>
              <w:right w:val="single" w:sz="4" w:space="0" w:color="B6DDE8" w:themeColor="accent5" w:themeTint="66"/>
            </w:tcBorders>
            <w:vAlign w:val="bottom"/>
          </w:tcPr>
          <w:p w14:paraId="7A73A9D9" w14:textId="5191E132" w:rsidR="00C75E37" w:rsidRPr="005C7BBD" w:rsidRDefault="00C75E37" w:rsidP="00C75E37">
            <w:pPr>
              <w:rPr>
                <w:rFonts w:ascii="Verdana" w:hAnsi="Verdana"/>
                <w:b/>
                <w:sz w:val="22"/>
                <w:szCs w:val="20"/>
                <w:lang w:val="es-ES_tradnl"/>
              </w:rPr>
            </w:pPr>
            <w:r w:rsidRPr="005C7BBD">
              <w:rPr>
                <w:rFonts w:ascii="Verdana" w:hAnsi="Verdana"/>
                <w:sz w:val="22"/>
                <w:szCs w:val="20"/>
                <w:u w:val="single"/>
                <w:lang w:val="es-ES_tradnl"/>
              </w:rPr>
              <w:t>Panel 4</w:t>
            </w:r>
            <w:r w:rsidR="002C5ED6" w:rsidRPr="005C7BBD">
              <w:rPr>
                <w:rFonts w:ascii="Verdana" w:hAnsi="Verdana"/>
                <w:b/>
                <w:sz w:val="22"/>
                <w:szCs w:val="20"/>
                <w:lang w:val="es-ES_tradnl"/>
              </w:rPr>
              <w:t>: Amazonía hacia la COP20</w:t>
            </w:r>
            <w:r w:rsidRPr="005C7BBD">
              <w:rPr>
                <w:rFonts w:ascii="Verdana" w:hAnsi="Verdana"/>
                <w:b/>
                <w:sz w:val="22"/>
                <w:szCs w:val="20"/>
                <w:lang w:val="es-ES_tradnl"/>
              </w:rPr>
              <w:tab/>
            </w:r>
            <w:r w:rsidRPr="005C7BBD">
              <w:rPr>
                <w:rFonts w:ascii="Verdana" w:hAnsi="Verdana"/>
                <w:b/>
                <w:sz w:val="22"/>
                <w:szCs w:val="20"/>
                <w:lang w:val="es-ES_tradnl"/>
              </w:rPr>
              <w:tab/>
            </w:r>
          </w:p>
          <w:p w14:paraId="1635A439" w14:textId="32754F8E" w:rsidR="00CB15D1" w:rsidRPr="005C7BBD" w:rsidRDefault="00CB15D1" w:rsidP="00C75E37">
            <w:pPr>
              <w:rPr>
                <w:rFonts w:ascii="Verdana" w:hAnsi="Verdana"/>
                <w:sz w:val="20"/>
                <w:szCs w:val="20"/>
                <w:lang w:val="es-ES_tradnl"/>
              </w:rPr>
            </w:pPr>
            <w:r w:rsidRPr="005C7BBD">
              <w:rPr>
                <w:rFonts w:ascii="Verdana" w:hAnsi="Verdana"/>
                <w:sz w:val="20"/>
                <w:szCs w:val="20"/>
                <w:u w:val="single"/>
                <w:lang w:val="es-ES_tradnl"/>
              </w:rPr>
              <w:t>Moderador</w:t>
            </w:r>
            <w:r w:rsidRPr="005C7BBD">
              <w:rPr>
                <w:rFonts w:ascii="Verdana" w:hAnsi="Verdana"/>
                <w:sz w:val="20"/>
                <w:szCs w:val="20"/>
                <w:lang w:val="es-ES_tradnl"/>
              </w:rPr>
              <w:t xml:space="preserve">: </w:t>
            </w:r>
            <w:r w:rsidR="008133BB" w:rsidRPr="005C7BBD">
              <w:rPr>
                <w:rFonts w:ascii="Verdana" w:hAnsi="Verdana"/>
                <w:sz w:val="20"/>
                <w:szCs w:val="20"/>
                <w:lang w:val="es-ES_tradnl"/>
              </w:rPr>
              <w:t>Ernesto Raez (MINAM)</w:t>
            </w:r>
          </w:p>
          <w:p w14:paraId="4247F1FA" w14:textId="2CDF8764" w:rsidR="00C75E37" w:rsidRPr="005C7BBD" w:rsidRDefault="00C75E37" w:rsidP="00C75E37">
            <w:pPr>
              <w:rPr>
                <w:rFonts w:ascii="Verdana" w:hAnsi="Verdana"/>
                <w:sz w:val="20"/>
                <w:szCs w:val="20"/>
                <w:lang w:val="es-ES_tradnl"/>
              </w:rPr>
            </w:pPr>
            <w:r w:rsidRPr="005C7BBD">
              <w:rPr>
                <w:rFonts w:ascii="Verdana" w:hAnsi="Verdana"/>
                <w:sz w:val="20"/>
                <w:szCs w:val="20"/>
                <w:lang w:val="es-ES_tradnl"/>
              </w:rPr>
              <w:t xml:space="preserve">Gerardo Honty: </w:t>
            </w:r>
            <w:r w:rsidR="00377355" w:rsidRPr="005C7BBD">
              <w:rPr>
                <w:rFonts w:ascii="Verdana" w:hAnsi="Verdana"/>
                <w:sz w:val="20"/>
                <w:szCs w:val="20"/>
                <w:lang w:val="es-ES_tradnl"/>
              </w:rPr>
              <w:t>E</w:t>
            </w:r>
            <w:r w:rsidR="00E14A7F">
              <w:rPr>
                <w:rFonts w:ascii="Verdana" w:hAnsi="Verdana"/>
                <w:sz w:val="20"/>
                <w:szCs w:val="20"/>
                <w:lang w:val="es-ES_tradnl"/>
              </w:rPr>
              <w:t>l estado de</w:t>
            </w:r>
            <w:r w:rsidRPr="005C7BBD">
              <w:rPr>
                <w:rFonts w:ascii="Verdana" w:hAnsi="Verdana"/>
                <w:sz w:val="20"/>
                <w:szCs w:val="20"/>
                <w:lang w:val="es-ES_tradnl"/>
              </w:rPr>
              <w:t xml:space="preserve"> arte de las negociaciones</w:t>
            </w:r>
          </w:p>
          <w:p w14:paraId="5D1ADF4E" w14:textId="4B26467F" w:rsidR="00C75E37" w:rsidRPr="00E14A7F" w:rsidRDefault="00E14A7F" w:rsidP="00C75E37">
            <w:pPr>
              <w:rPr>
                <w:rFonts w:ascii="Verdana" w:hAnsi="Verdana"/>
                <w:sz w:val="20"/>
                <w:szCs w:val="20"/>
              </w:rPr>
            </w:pPr>
            <w:r w:rsidRPr="00E14A7F">
              <w:rPr>
                <w:rFonts w:ascii="Verdana" w:hAnsi="Verdana"/>
                <w:sz w:val="20"/>
                <w:szCs w:val="20"/>
              </w:rPr>
              <w:t>Gustavo Suarez de</w:t>
            </w:r>
            <w:r w:rsidR="00C75E37" w:rsidRPr="00E14A7F">
              <w:rPr>
                <w:rFonts w:ascii="Verdana" w:hAnsi="Verdana"/>
                <w:sz w:val="20"/>
                <w:szCs w:val="20"/>
              </w:rPr>
              <w:t xml:space="preserve"> Freitas</w:t>
            </w:r>
            <w:r w:rsidR="00CB15D1" w:rsidRPr="00E14A7F">
              <w:rPr>
                <w:rFonts w:ascii="Verdana" w:hAnsi="Verdana"/>
                <w:sz w:val="20"/>
                <w:szCs w:val="20"/>
              </w:rPr>
              <w:t>: (MINAM)</w:t>
            </w:r>
          </w:p>
          <w:p w14:paraId="6AF5AB38" w14:textId="417023B6" w:rsidR="00C75E37" w:rsidRPr="005C7BBD" w:rsidRDefault="00C75E37" w:rsidP="00C75E37">
            <w:pPr>
              <w:rPr>
                <w:rFonts w:ascii="Verdana" w:hAnsi="Verdana"/>
                <w:sz w:val="20"/>
                <w:szCs w:val="20"/>
                <w:lang w:val="es-ES_tradnl"/>
              </w:rPr>
            </w:pPr>
            <w:r w:rsidRPr="005C7BBD">
              <w:rPr>
                <w:rFonts w:ascii="Verdana" w:hAnsi="Verdana"/>
                <w:sz w:val="20"/>
                <w:szCs w:val="20"/>
                <w:lang w:val="es-ES_tradnl"/>
              </w:rPr>
              <w:t>Nicole Oliveira: Experiencia del movimiento de cara a las COPs</w:t>
            </w:r>
            <w:r w:rsidR="00A21B89" w:rsidRPr="005C7BBD">
              <w:rPr>
                <w:rFonts w:ascii="Verdana" w:hAnsi="Verdana"/>
                <w:sz w:val="20"/>
                <w:szCs w:val="20"/>
                <w:lang w:val="es-ES_tradnl"/>
              </w:rPr>
              <w:t xml:space="preserve"> (350.org)</w:t>
            </w:r>
            <w:r w:rsidRPr="005C7BBD">
              <w:rPr>
                <w:rFonts w:ascii="Verdana" w:hAnsi="Verdana"/>
                <w:sz w:val="20"/>
                <w:szCs w:val="20"/>
                <w:lang w:val="es-ES_tradnl"/>
              </w:rPr>
              <w:t xml:space="preserve"> </w:t>
            </w:r>
          </w:p>
          <w:p w14:paraId="6DB67528" w14:textId="5473B9E9" w:rsidR="00C75E37" w:rsidRPr="005C7BBD" w:rsidRDefault="00C75E37" w:rsidP="00C75E37">
            <w:pPr>
              <w:rPr>
                <w:rFonts w:ascii="Verdana" w:hAnsi="Verdana"/>
                <w:sz w:val="20"/>
                <w:szCs w:val="20"/>
                <w:lang w:val="es-ES_tradnl"/>
              </w:rPr>
            </w:pPr>
            <w:r w:rsidRPr="005C7BBD">
              <w:rPr>
                <w:rFonts w:ascii="Verdana" w:hAnsi="Verdana"/>
                <w:sz w:val="20"/>
                <w:szCs w:val="20"/>
                <w:lang w:val="es-ES_tradnl"/>
              </w:rPr>
              <w:t xml:space="preserve">Osver Polo: La </w:t>
            </w:r>
            <w:r w:rsidR="005C0DDF" w:rsidRPr="005C7BBD">
              <w:rPr>
                <w:rFonts w:ascii="Verdana" w:hAnsi="Verdana"/>
                <w:sz w:val="20"/>
                <w:szCs w:val="20"/>
                <w:lang w:val="es-ES_tradnl"/>
              </w:rPr>
              <w:t>participación</w:t>
            </w:r>
            <w:r w:rsidRPr="005C7BBD">
              <w:rPr>
                <w:rFonts w:ascii="Verdana" w:hAnsi="Verdana"/>
                <w:sz w:val="20"/>
                <w:szCs w:val="20"/>
                <w:lang w:val="es-ES_tradnl"/>
              </w:rPr>
              <w:t xml:space="preserve"> de la sociedad </w:t>
            </w:r>
          </w:p>
          <w:p w14:paraId="0BB97C71" w14:textId="3BC64352" w:rsidR="00C75E37" w:rsidRPr="005C7BBD" w:rsidRDefault="00CB15D1" w:rsidP="00C75E37">
            <w:pPr>
              <w:rPr>
                <w:rFonts w:ascii="Verdana" w:hAnsi="Verdana"/>
                <w:sz w:val="20"/>
                <w:szCs w:val="20"/>
                <w:lang w:val="es-ES"/>
              </w:rPr>
            </w:pPr>
            <w:r w:rsidRPr="005C7BBD">
              <w:rPr>
                <w:rFonts w:ascii="Verdana" w:hAnsi="Verdana"/>
                <w:sz w:val="20"/>
                <w:szCs w:val="20"/>
                <w:lang w:val="es-ES"/>
              </w:rPr>
              <w:t xml:space="preserve">COICA </w:t>
            </w:r>
            <w:r w:rsidR="00A21B89" w:rsidRPr="005C7BBD">
              <w:rPr>
                <w:rFonts w:ascii="Verdana" w:hAnsi="Verdana"/>
                <w:sz w:val="20"/>
                <w:szCs w:val="20"/>
                <w:lang w:val="es-ES"/>
              </w:rPr>
              <w:t>–</w:t>
            </w:r>
            <w:r w:rsidRPr="005C7BBD">
              <w:rPr>
                <w:rFonts w:ascii="Verdana" w:hAnsi="Verdana"/>
                <w:sz w:val="20"/>
                <w:szCs w:val="20"/>
                <w:lang w:val="es-ES"/>
              </w:rPr>
              <w:t xml:space="preserve"> </w:t>
            </w:r>
            <w:r w:rsidR="00A21B89" w:rsidRPr="005C7BBD">
              <w:rPr>
                <w:rFonts w:ascii="Verdana" w:hAnsi="Verdana"/>
                <w:sz w:val="20"/>
                <w:szCs w:val="20"/>
                <w:lang w:val="es-ES"/>
              </w:rPr>
              <w:t xml:space="preserve">La participación de los indígenas </w:t>
            </w:r>
          </w:p>
          <w:p w14:paraId="751B6B91" w14:textId="2590C9DB" w:rsidR="00CA5A4A" w:rsidRPr="005C7BBD" w:rsidRDefault="00C75E37" w:rsidP="00377355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s-EC"/>
              </w:rPr>
            </w:pPr>
            <w:r w:rsidRPr="005C7BBD">
              <w:rPr>
                <w:rFonts w:ascii="Verdana" w:hAnsi="Verdana"/>
                <w:sz w:val="20"/>
                <w:szCs w:val="20"/>
              </w:rPr>
              <w:t>Jorge Cail</w:t>
            </w:r>
            <w:r w:rsidR="00E14A7F">
              <w:rPr>
                <w:rFonts w:ascii="Verdana" w:hAnsi="Verdana"/>
                <w:sz w:val="20"/>
                <w:szCs w:val="20"/>
              </w:rPr>
              <w:t>la</w:t>
            </w:r>
            <w:r w:rsidRPr="005C7BBD">
              <w:rPr>
                <w:rFonts w:ascii="Verdana" w:hAnsi="Verdana"/>
                <w:sz w:val="20"/>
                <w:szCs w:val="20"/>
              </w:rPr>
              <w:t>ux</w:t>
            </w:r>
            <w:r w:rsidR="002C5ED6" w:rsidRPr="005C7BBD">
              <w:rPr>
                <w:rFonts w:ascii="Verdana" w:hAnsi="Verdana"/>
                <w:sz w:val="20"/>
                <w:szCs w:val="20"/>
              </w:rPr>
              <w:t xml:space="preserve">: </w:t>
            </w:r>
            <w:r w:rsidR="00CB15D1" w:rsidRPr="005C7BBD">
              <w:rPr>
                <w:rFonts w:ascii="Verdana" w:hAnsi="Verdana"/>
                <w:sz w:val="20"/>
                <w:szCs w:val="20"/>
              </w:rPr>
              <w:t>(SPDA/PCL/ARA Perú)</w:t>
            </w:r>
          </w:p>
        </w:tc>
        <w:tc>
          <w:tcPr>
            <w:tcW w:w="1526" w:type="dxa"/>
            <w:tcBorders>
              <w:left w:val="single" w:sz="4" w:space="0" w:color="B6DDE8" w:themeColor="accent5" w:themeTint="66"/>
            </w:tcBorders>
            <w:vAlign w:val="center"/>
          </w:tcPr>
          <w:p w14:paraId="37FA807A" w14:textId="443EBF78" w:rsidR="00CA5A4A" w:rsidRPr="00F84D6B" w:rsidRDefault="002C5ED6" w:rsidP="00E95D7D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8"/>
                <w:szCs w:val="16"/>
                <w:lang w:eastAsia="es-EC"/>
              </w:rPr>
            </w:pPr>
            <w:r w:rsidRPr="00F84D6B">
              <w:rPr>
                <w:rFonts w:ascii="Arial" w:hAnsi="Arial" w:cs="Arial"/>
                <w:sz w:val="18"/>
                <w:szCs w:val="16"/>
                <w:lang w:eastAsia="es-EC"/>
              </w:rPr>
              <w:t>ARA</w:t>
            </w:r>
          </w:p>
          <w:p w14:paraId="36442F11" w14:textId="3C7E1AB2" w:rsidR="002C5ED6" w:rsidRPr="00F84D6B" w:rsidRDefault="002C5ED6" w:rsidP="00E95D7D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8"/>
                <w:szCs w:val="16"/>
                <w:lang w:eastAsia="es-EC"/>
              </w:rPr>
            </w:pPr>
            <w:r w:rsidRPr="00F84D6B">
              <w:rPr>
                <w:rFonts w:ascii="Arial" w:hAnsi="Arial" w:cs="Arial"/>
                <w:sz w:val="18"/>
                <w:szCs w:val="16"/>
                <w:lang w:eastAsia="es-EC"/>
              </w:rPr>
              <w:t>MINAM</w:t>
            </w:r>
          </w:p>
          <w:p w14:paraId="1195083F" w14:textId="77777777" w:rsidR="00CB15D1" w:rsidRPr="00F84D6B" w:rsidRDefault="00CB15D1" w:rsidP="00E95D7D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8"/>
                <w:szCs w:val="16"/>
                <w:lang w:eastAsia="es-EC"/>
              </w:rPr>
            </w:pPr>
            <w:r w:rsidRPr="00F84D6B">
              <w:rPr>
                <w:rFonts w:ascii="Arial" w:hAnsi="Arial" w:cs="Arial"/>
                <w:sz w:val="18"/>
                <w:szCs w:val="16"/>
                <w:lang w:eastAsia="es-EC"/>
              </w:rPr>
              <w:t>CDKN</w:t>
            </w:r>
          </w:p>
          <w:p w14:paraId="2A91027F" w14:textId="77777777" w:rsidR="00CB15D1" w:rsidRPr="00F84D6B" w:rsidRDefault="00CB15D1" w:rsidP="00E95D7D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8"/>
                <w:szCs w:val="16"/>
                <w:lang w:eastAsia="es-EC"/>
              </w:rPr>
            </w:pPr>
            <w:r w:rsidRPr="00F84D6B">
              <w:rPr>
                <w:rFonts w:ascii="Arial" w:hAnsi="Arial" w:cs="Arial"/>
                <w:sz w:val="18"/>
                <w:szCs w:val="16"/>
                <w:lang w:eastAsia="es-EC"/>
              </w:rPr>
              <w:t>COICA</w:t>
            </w:r>
          </w:p>
          <w:p w14:paraId="25784460" w14:textId="29EED294" w:rsidR="00CA5A4A" w:rsidRPr="00F84D6B" w:rsidRDefault="00CB15D1" w:rsidP="00E95D7D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s-EC"/>
              </w:rPr>
            </w:pPr>
            <w:r w:rsidRPr="00F84D6B">
              <w:rPr>
                <w:rFonts w:ascii="Arial" w:hAnsi="Arial" w:cs="Arial"/>
                <w:sz w:val="18"/>
                <w:szCs w:val="16"/>
                <w:lang w:eastAsia="es-EC"/>
              </w:rPr>
              <w:t>PCL</w:t>
            </w:r>
            <w:r w:rsidR="00CA5A4A" w:rsidRPr="00F84D6B">
              <w:rPr>
                <w:rFonts w:ascii="Arial" w:hAnsi="Arial" w:cs="Arial"/>
                <w:sz w:val="16"/>
                <w:szCs w:val="16"/>
                <w:lang w:eastAsia="es-EC"/>
              </w:rPr>
              <w:t xml:space="preserve"> </w:t>
            </w:r>
          </w:p>
        </w:tc>
      </w:tr>
      <w:tr w:rsidR="00E95D7D" w:rsidRPr="00082E52" w14:paraId="1650ECFC" w14:textId="77777777" w:rsidTr="00A73C30">
        <w:trPr>
          <w:trHeight w:val="340"/>
        </w:trPr>
        <w:tc>
          <w:tcPr>
            <w:tcW w:w="907" w:type="dxa"/>
            <w:shd w:val="clear" w:color="auto" w:fill="FDE9D9" w:themeFill="accent6" w:themeFillTint="33"/>
            <w:noWrap/>
            <w:vAlign w:val="center"/>
          </w:tcPr>
          <w:p w14:paraId="7003D4BF" w14:textId="288F528A" w:rsidR="00E95D7D" w:rsidRPr="00CB15D1" w:rsidRDefault="00E95D7D" w:rsidP="00DE55AA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es-ES" w:eastAsia="es-EC"/>
              </w:rPr>
            </w:pPr>
            <w:r w:rsidRPr="00CB15D1">
              <w:rPr>
                <w:rFonts w:ascii="Arial" w:hAnsi="Arial" w:cs="Arial"/>
                <w:sz w:val="18"/>
                <w:szCs w:val="18"/>
                <w:lang w:val="es-ES" w:eastAsia="es-EC"/>
              </w:rPr>
              <w:t>1</w:t>
            </w:r>
            <w:r w:rsidR="00CB15D1" w:rsidRPr="00CB15D1">
              <w:rPr>
                <w:rFonts w:ascii="Arial" w:hAnsi="Arial" w:cs="Arial"/>
                <w:sz w:val="18"/>
                <w:szCs w:val="18"/>
                <w:lang w:val="es-ES" w:eastAsia="es-EC"/>
              </w:rPr>
              <w:t>5</w:t>
            </w:r>
            <w:r w:rsidRPr="00CB15D1">
              <w:rPr>
                <w:rFonts w:ascii="Arial" w:hAnsi="Arial" w:cs="Arial"/>
                <w:sz w:val="18"/>
                <w:szCs w:val="18"/>
                <w:lang w:val="es-ES" w:eastAsia="es-EC"/>
              </w:rPr>
              <w:t>:</w:t>
            </w:r>
            <w:r w:rsidR="00DE55AA">
              <w:rPr>
                <w:rFonts w:ascii="Arial" w:hAnsi="Arial" w:cs="Arial"/>
                <w:sz w:val="18"/>
                <w:szCs w:val="18"/>
                <w:lang w:val="es-ES" w:eastAsia="es-EC"/>
              </w:rPr>
              <w:t>4</w:t>
            </w:r>
            <w:r w:rsidR="00CB15D1" w:rsidRPr="00CB15D1">
              <w:rPr>
                <w:rFonts w:ascii="Arial" w:hAnsi="Arial" w:cs="Arial"/>
                <w:sz w:val="18"/>
                <w:szCs w:val="18"/>
                <w:lang w:val="es-ES" w:eastAsia="es-EC"/>
              </w:rPr>
              <w:t>0</w:t>
            </w:r>
            <w:r w:rsidRPr="00CB15D1">
              <w:rPr>
                <w:rFonts w:ascii="Arial" w:hAnsi="Arial" w:cs="Arial"/>
                <w:sz w:val="18"/>
                <w:szCs w:val="18"/>
                <w:lang w:val="es-ES" w:eastAsia="es-EC"/>
              </w:rPr>
              <w:t>h</w:t>
            </w:r>
          </w:p>
        </w:tc>
        <w:tc>
          <w:tcPr>
            <w:tcW w:w="9734" w:type="dxa"/>
            <w:gridSpan w:val="3"/>
            <w:shd w:val="clear" w:color="auto" w:fill="FDE9D9" w:themeFill="accent6" w:themeFillTint="33"/>
            <w:vAlign w:val="center"/>
          </w:tcPr>
          <w:p w14:paraId="5E058F22" w14:textId="667FE0FE" w:rsidR="00E95D7D" w:rsidRPr="005C7BBD" w:rsidRDefault="00CB15D1" w:rsidP="00E95D7D">
            <w:pPr>
              <w:widowControl w:val="0"/>
              <w:spacing w:line="276" w:lineRule="auto"/>
              <w:rPr>
                <w:rFonts w:ascii="Arial" w:hAnsi="Arial" w:cs="Arial"/>
                <w:sz w:val="22"/>
                <w:szCs w:val="18"/>
                <w:lang w:val="es-ES" w:eastAsia="es-EC"/>
              </w:rPr>
            </w:pPr>
            <w:r w:rsidRPr="005C7BBD">
              <w:rPr>
                <w:rFonts w:ascii="Verdana" w:hAnsi="Verdana" w:cs="Arial"/>
                <w:iCs/>
                <w:sz w:val="22"/>
                <w:szCs w:val="16"/>
                <w:lang w:val="es-ES" w:eastAsia="es-EC"/>
              </w:rPr>
              <w:t>Sesiones Paralelas</w:t>
            </w:r>
          </w:p>
        </w:tc>
      </w:tr>
      <w:tr w:rsidR="00CA5A4A" w:rsidRPr="00082E52" w14:paraId="62F90E9C" w14:textId="77777777" w:rsidTr="005A1A96">
        <w:trPr>
          <w:trHeight w:val="270"/>
        </w:trPr>
        <w:tc>
          <w:tcPr>
            <w:tcW w:w="907" w:type="dxa"/>
            <w:noWrap/>
            <w:vAlign w:val="center"/>
          </w:tcPr>
          <w:p w14:paraId="39A04D06" w14:textId="08B0357E" w:rsidR="00CA5A4A" w:rsidRPr="00AE557F" w:rsidRDefault="00CA5A4A" w:rsidP="00E95D7D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ES" w:eastAsia="es-EC"/>
              </w:rPr>
            </w:pPr>
          </w:p>
        </w:tc>
        <w:tc>
          <w:tcPr>
            <w:tcW w:w="8208" w:type="dxa"/>
            <w:gridSpan w:val="2"/>
            <w:tcBorders>
              <w:right w:val="single" w:sz="4" w:space="0" w:color="B6DDE8" w:themeColor="accent5" w:themeTint="66"/>
            </w:tcBorders>
            <w:vAlign w:val="bottom"/>
          </w:tcPr>
          <w:p w14:paraId="5DBDC4CE" w14:textId="77777777" w:rsidR="00CB15D1" w:rsidRPr="00CB15D1" w:rsidRDefault="00CB15D1" w:rsidP="00CB15D1">
            <w:pPr>
              <w:rPr>
                <w:rFonts w:ascii="Verdana" w:hAnsi="Verdana"/>
                <w:sz w:val="22"/>
                <w:lang w:val="es-ES_tradnl"/>
              </w:rPr>
            </w:pPr>
            <w:r w:rsidRPr="00CB15D1">
              <w:rPr>
                <w:rFonts w:ascii="Verdana" w:hAnsi="Verdana"/>
                <w:sz w:val="22"/>
                <w:lang w:val="es-ES_tradnl"/>
              </w:rPr>
              <w:t>SESIÓN 1: SDSN Amazonía</w:t>
            </w:r>
          </w:p>
          <w:p w14:paraId="5433EE06" w14:textId="77777777" w:rsidR="00CB15D1" w:rsidRPr="00CB15D1" w:rsidRDefault="00CB15D1" w:rsidP="00CB15D1">
            <w:pPr>
              <w:rPr>
                <w:rFonts w:ascii="Verdana" w:hAnsi="Verdana"/>
                <w:sz w:val="22"/>
                <w:lang w:val="es-ES_tradnl"/>
              </w:rPr>
            </w:pPr>
            <w:r w:rsidRPr="00CB15D1">
              <w:rPr>
                <w:rFonts w:ascii="Verdana" w:hAnsi="Verdana"/>
                <w:sz w:val="22"/>
                <w:lang w:val="es-ES_tradnl"/>
              </w:rPr>
              <w:t>SESIÓN 2: Planes de vida indígena</w:t>
            </w:r>
          </w:p>
          <w:p w14:paraId="673F3831" w14:textId="77777777" w:rsidR="00CB15D1" w:rsidRPr="00CB15D1" w:rsidRDefault="00CB15D1" w:rsidP="00CB15D1">
            <w:pPr>
              <w:rPr>
                <w:rFonts w:ascii="Verdana" w:hAnsi="Verdana"/>
                <w:sz w:val="22"/>
                <w:lang w:val="es-ES_tradnl"/>
              </w:rPr>
            </w:pPr>
            <w:r w:rsidRPr="00CB15D1">
              <w:rPr>
                <w:rFonts w:ascii="Verdana" w:hAnsi="Verdana"/>
                <w:sz w:val="22"/>
                <w:lang w:val="es-ES_tradnl"/>
              </w:rPr>
              <w:t>SESIÓN 3: Gestión de riesgos del cambio climático</w:t>
            </w:r>
          </w:p>
          <w:p w14:paraId="7F5B8BBC" w14:textId="77777777" w:rsidR="00CB15D1" w:rsidRPr="00CB15D1" w:rsidRDefault="00CB15D1" w:rsidP="00CB15D1">
            <w:pPr>
              <w:rPr>
                <w:rFonts w:ascii="Verdana" w:hAnsi="Verdana"/>
                <w:sz w:val="22"/>
                <w:lang w:val="es-ES_tradnl"/>
              </w:rPr>
            </w:pPr>
            <w:r w:rsidRPr="00CB15D1">
              <w:rPr>
                <w:rFonts w:ascii="Verdana" w:hAnsi="Verdana"/>
                <w:sz w:val="22"/>
                <w:lang w:val="es-ES_tradnl"/>
              </w:rPr>
              <w:t xml:space="preserve">SESIÓN 4: Agenda de Prioridades de la Sociedad Civil para la COP20 </w:t>
            </w:r>
          </w:p>
          <w:p w14:paraId="10694DA5" w14:textId="760CA6A0" w:rsidR="00CA5A4A" w:rsidRPr="00082E52" w:rsidRDefault="00CB15D1" w:rsidP="00CB15D1">
            <w:pPr>
              <w:widowControl w:val="0"/>
              <w:spacing w:line="276" w:lineRule="auto"/>
              <w:rPr>
                <w:rFonts w:ascii="Verdana" w:hAnsi="Verdana" w:cs="Arial"/>
                <w:iCs/>
                <w:color w:val="C00000"/>
                <w:sz w:val="22"/>
                <w:szCs w:val="16"/>
                <w:u w:val="single"/>
                <w:lang w:val="es-ES" w:eastAsia="es-EC"/>
              </w:rPr>
            </w:pPr>
            <w:r w:rsidRPr="00CB15D1">
              <w:rPr>
                <w:rFonts w:ascii="Verdana" w:hAnsi="Verdana"/>
                <w:sz w:val="22"/>
              </w:rPr>
              <w:t>SESIÓN 5: Narrativas Públicas</w:t>
            </w:r>
          </w:p>
        </w:tc>
        <w:tc>
          <w:tcPr>
            <w:tcW w:w="1526" w:type="dxa"/>
            <w:tcBorders>
              <w:left w:val="single" w:sz="4" w:space="0" w:color="B6DDE8" w:themeColor="accent5" w:themeTint="66"/>
            </w:tcBorders>
            <w:vAlign w:val="center"/>
          </w:tcPr>
          <w:p w14:paraId="32D4612C" w14:textId="5509914C" w:rsidR="00CA5A4A" w:rsidRPr="00CB15D1" w:rsidRDefault="00CB15D1" w:rsidP="00E95D7D">
            <w:pPr>
              <w:widowControl w:val="0"/>
              <w:spacing w:line="276" w:lineRule="auto"/>
              <w:jc w:val="center"/>
              <w:rPr>
                <w:rFonts w:ascii="Arial" w:hAnsi="Arial" w:cs="Arial"/>
                <w:iCs/>
                <w:sz w:val="18"/>
                <w:szCs w:val="22"/>
                <w:lang w:eastAsia="es-EC"/>
              </w:rPr>
            </w:pPr>
            <w:r w:rsidRPr="00CB15D1">
              <w:rPr>
                <w:rFonts w:ascii="Arial" w:hAnsi="Arial" w:cs="Arial"/>
                <w:iCs/>
                <w:sz w:val="18"/>
                <w:szCs w:val="22"/>
                <w:lang w:eastAsia="es-EC"/>
              </w:rPr>
              <w:t>SDSN</w:t>
            </w:r>
          </w:p>
          <w:p w14:paraId="18A0B199" w14:textId="0FB52D83" w:rsidR="00CA5A4A" w:rsidRPr="00CB15D1" w:rsidRDefault="00CB15D1" w:rsidP="00E95D7D">
            <w:pPr>
              <w:widowControl w:val="0"/>
              <w:spacing w:line="276" w:lineRule="auto"/>
              <w:jc w:val="center"/>
              <w:rPr>
                <w:rFonts w:ascii="Arial" w:hAnsi="Arial" w:cs="Arial"/>
                <w:iCs/>
                <w:sz w:val="18"/>
                <w:szCs w:val="22"/>
                <w:lang w:eastAsia="es-EC"/>
              </w:rPr>
            </w:pPr>
            <w:r w:rsidRPr="00CB15D1">
              <w:rPr>
                <w:rFonts w:ascii="Arial" w:hAnsi="Arial" w:cs="Arial"/>
                <w:iCs/>
                <w:sz w:val="18"/>
                <w:szCs w:val="22"/>
                <w:lang w:eastAsia="es-EC"/>
              </w:rPr>
              <w:t>COICA</w:t>
            </w:r>
          </w:p>
          <w:p w14:paraId="67CA0189" w14:textId="6F133AC1" w:rsidR="00CA5A4A" w:rsidRPr="00CB15D1" w:rsidRDefault="00CB15D1" w:rsidP="00E95D7D">
            <w:pPr>
              <w:widowControl w:val="0"/>
              <w:spacing w:line="276" w:lineRule="auto"/>
              <w:jc w:val="center"/>
              <w:rPr>
                <w:rFonts w:ascii="Arial" w:hAnsi="Arial" w:cs="Arial"/>
                <w:iCs/>
                <w:sz w:val="18"/>
                <w:szCs w:val="22"/>
                <w:lang w:eastAsia="es-EC"/>
              </w:rPr>
            </w:pPr>
            <w:r w:rsidRPr="00CB15D1">
              <w:rPr>
                <w:rFonts w:ascii="Arial" w:hAnsi="Arial" w:cs="Arial"/>
                <w:iCs/>
                <w:sz w:val="18"/>
                <w:szCs w:val="22"/>
                <w:lang w:eastAsia="es-EC"/>
              </w:rPr>
              <w:t>RAMA</w:t>
            </w:r>
          </w:p>
          <w:p w14:paraId="4BA9E57F" w14:textId="6120B158" w:rsidR="00CA5A4A" w:rsidRPr="00CB15D1" w:rsidRDefault="00CB15D1" w:rsidP="00E95D7D">
            <w:pPr>
              <w:widowControl w:val="0"/>
              <w:spacing w:line="276" w:lineRule="auto"/>
              <w:jc w:val="center"/>
              <w:rPr>
                <w:rFonts w:ascii="Arial" w:hAnsi="Arial" w:cs="Arial"/>
                <w:iCs/>
                <w:sz w:val="18"/>
                <w:szCs w:val="22"/>
                <w:lang w:eastAsia="es-EC"/>
              </w:rPr>
            </w:pPr>
            <w:r w:rsidRPr="00CB15D1">
              <w:rPr>
                <w:rFonts w:ascii="Arial" w:hAnsi="Arial" w:cs="Arial"/>
                <w:iCs/>
                <w:sz w:val="18"/>
                <w:szCs w:val="22"/>
                <w:lang w:eastAsia="es-EC"/>
              </w:rPr>
              <w:t>ARA</w:t>
            </w:r>
          </w:p>
          <w:p w14:paraId="4FD61539" w14:textId="4557B47C" w:rsidR="00CA5A4A" w:rsidRPr="0018182A" w:rsidRDefault="00CB15D1" w:rsidP="00E95D7D">
            <w:pPr>
              <w:widowControl w:val="0"/>
              <w:spacing w:line="276" w:lineRule="auto"/>
              <w:jc w:val="center"/>
              <w:rPr>
                <w:rFonts w:ascii="Arial" w:hAnsi="Arial" w:cs="Arial"/>
                <w:iCs/>
                <w:color w:val="31849B" w:themeColor="accent5" w:themeShade="BF"/>
                <w:sz w:val="18"/>
                <w:szCs w:val="22"/>
                <w:lang w:eastAsia="es-EC"/>
              </w:rPr>
            </w:pPr>
            <w:r w:rsidRPr="00CB15D1">
              <w:rPr>
                <w:rFonts w:ascii="Arial" w:hAnsi="Arial" w:cs="Arial"/>
                <w:iCs/>
                <w:sz w:val="18"/>
                <w:szCs w:val="22"/>
                <w:lang w:eastAsia="es-EC"/>
              </w:rPr>
              <w:t>AVINA</w:t>
            </w:r>
          </w:p>
        </w:tc>
      </w:tr>
      <w:tr w:rsidR="004B798C" w:rsidRPr="00082E52" w14:paraId="17DF29BD" w14:textId="77777777" w:rsidTr="00DE55AA">
        <w:trPr>
          <w:trHeight w:val="340"/>
        </w:trPr>
        <w:tc>
          <w:tcPr>
            <w:tcW w:w="907" w:type="dxa"/>
            <w:shd w:val="clear" w:color="auto" w:fill="EAF1DD" w:themeFill="accent3" w:themeFillTint="33"/>
            <w:noWrap/>
            <w:vAlign w:val="center"/>
          </w:tcPr>
          <w:p w14:paraId="5CE1C8F6" w14:textId="6B00E0D0" w:rsidR="004B798C" w:rsidRPr="00082E52" w:rsidRDefault="004B798C" w:rsidP="00E95D7D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ES" w:eastAsia="es-EC"/>
              </w:rPr>
            </w:pPr>
            <w:r w:rsidRPr="00082E52">
              <w:rPr>
                <w:rFonts w:ascii="Arial" w:hAnsi="Arial" w:cs="Arial"/>
                <w:sz w:val="16"/>
                <w:szCs w:val="16"/>
                <w:lang w:val="es-ES" w:eastAsia="es-EC"/>
              </w:rPr>
              <w:t>16:</w:t>
            </w:r>
            <w:r w:rsidRPr="00494E42">
              <w:rPr>
                <w:rFonts w:ascii="Arial" w:hAnsi="Arial" w:cs="Arial"/>
                <w:sz w:val="16"/>
                <w:szCs w:val="16"/>
                <w:lang w:val="es-ES" w:eastAsia="es-EC"/>
              </w:rPr>
              <w:t>30</w:t>
            </w:r>
            <w:r w:rsidRPr="00431177">
              <w:rPr>
                <w:rFonts w:ascii="Arial" w:hAnsi="Arial" w:cs="Arial"/>
                <w:sz w:val="16"/>
                <w:szCs w:val="16"/>
                <w:lang w:val="es-ES" w:eastAsia="es-EC"/>
              </w:rPr>
              <w:t>h</w:t>
            </w:r>
          </w:p>
        </w:tc>
        <w:tc>
          <w:tcPr>
            <w:tcW w:w="8208" w:type="dxa"/>
            <w:gridSpan w:val="2"/>
            <w:tcBorders>
              <w:right w:val="single" w:sz="4" w:space="0" w:color="B6DDE8" w:themeColor="accent5" w:themeTint="66"/>
            </w:tcBorders>
            <w:shd w:val="clear" w:color="auto" w:fill="EAF1DD" w:themeFill="accent3" w:themeFillTint="33"/>
            <w:vAlign w:val="center"/>
          </w:tcPr>
          <w:p w14:paraId="5CE77C80" w14:textId="1BBD74B0" w:rsidR="004B798C" w:rsidRPr="00CB15D1" w:rsidRDefault="004B798C" w:rsidP="00A21B89">
            <w:pPr>
              <w:rPr>
                <w:rFonts w:ascii="Verdana" w:hAnsi="Verdana"/>
                <w:sz w:val="22"/>
                <w:lang w:val="es-ES_tradnl"/>
              </w:rPr>
            </w:pPr>
            <w:r>
              <w:rPr>
                <w:rFonts w:ascii="Verdana" w:hAnsi="Verdana"/>
                <w:sz w:val="22"/>
                <w:lang w:val="es-ES_tradnl"/>
              </w:rPr>
              <w:t>Refrigerio</w:t>
            </w:r>
          </w:p>
        </w:tc>
        <w:tc>
          <w:tcPr>
            <w:tcW w:w="1526" w:type="dxa"/>
            <w:tcBorders>
              <w:left w:val="single" w:sz="4" w:space="0" w:color="B6DDE8" w:themeColor="accent5" w:themeTint="66"/>
            </w:tcBorders>
            <w:shd w:val="clear" w:color="auto" w:fill="EAF1DD" w:themeFill="accent3" w:themeFillTint="33"/>
            <w:vAlign w:val="center"/>
          </w:tcPr>
          <w:p w14:paraId="37A0335C" w14:textId="77777777" w:rsidR="004B798C" w:rsidRPr="00CB15D1" w:rsidRDefault="004B798C" w:rsidP="00E95D7D">
            <w:pPr>
              <w:widowControl w:val="0"/>
              <w:spacing w:line="276" w:lineRule="auto"/>
              <w:jc w:val="center"/>
              <w:rPr>
                <w:rFonts w:ascii="Arial" w:hAnsi="Arial" w:cs="Arial"/>
                <w:iCs/>
                <w:sz w:val="18"/>
                <w:szCs w:val="22"/>
                <w:lang w:eastAsia="es-EC"/>
              </w:rPr>
            </w:pPr>
          </w:p>
        </w:tc>
      </w:tr>
      <w:tr w:rsidR="001A36C4" w:rsidRPr="00FD7606" w14:paraId="5E589B1B" w14:textId="77777777" w:rsidTr="00A73C30">
        <w:trPr>
          <w:trHeight w:val="340"/>
        </w:trPr>
        <w:tc>
          <w:tcPr>
            <w:tcW w:w="907" w:type="dxa"/>
            <w:shd w:val="clear" w:color="auto" w:fill="FDE9D9" w:themeFill="accent6" w:themeFillTint="33"/>
            <w:noWrap/>
            <w:vAlign w:val="center"/>
          </w:tcPr>
          <w:p w14:paraId="39EEE238" w14:textId="10722061" w:rsidR="001A36C4" w:rsidRPr="00082E52" w:rsidRDefault="001A36C4" w:rsidP="001A36C4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ES" w:eastAsia="es-EC"/>
              </w:rPr>
            </w:pPr>
            <w:r>
              <w:rPr>
                <w:rFonts w:ascii="Arial" w:hAnsi="Arial" w:cs="Arial"/>
                <w:sz w:val="16"/>
                <w:szCs w:val="16"/>
                <w:lang w:val="es-ES" w:eastAsia="es-EC"/>
              </w:rPr>
              <w:t>16:45h</w:t>
            </w:r>
          </w:p>
        </w:tc>
        <w:tc>
          <w:tcPr>
            <w:tcW w:w="8208" w:type="dxa"/>
            <w:gridSpan w:val="2"/>
            <w:tcBorders>
              <w:right w:val="single" w:sz="4" w:space="0" w:color="B6DDE8" w:themeColor="accent5" w:themeTint="66"/>
            </w:tcBorders>
            <w:shd w:val="clear" w:color="auto" w:fill="FDE9D9" w:themeFill="accent6" w:themeFillTint="33"/>
            <w:vAlign w:val="center"/>
          </w:tcPr>
          <w:p w14:paraId="1C6940A8" w14:textId="5DDCF619" w:rsidR="001A36C4" w:rsidRPr="00BE5C07" w:rsidRDefault="004444D6" w:rsidP="001A36C4">
            <w:pPr>
              <w:rPr>
                <w:rFonts w:ascii="Verdana" w:hAnsi="Verdana"/>
                <w:sz w:val="22"/>
                <w:lang w:val="es-ES_tradnl"/>
              </w:rPr>
            </w:pPr>
            <w:r w:rsidRPr="00BE5C07">
              <w:rPr>
                <w:rFonts w:ascii="Verdana" w:hAnsi="Verdana" w:cs="Arial"/>
                <w:iCs/>
                <w:sz w:val="22"/>
                <w:szCs w:val="16"/>
                <w:lang w:val="es-ES" w:eastAsia="es-EC"/>
              </w:rPr>
              <w:t xml:space="preserve">Continuación de las </w:t>
            </w:r>
            <w:r w:rsidR="001A36C4" w:rsidRPr="00BE5C07">
              <w:rPr>
                <w:rFonts w:ascii="Verdana" w:hAnsi="Verdana" w:cs="Arial"/>
                <w:iCs/>
                <w:sz w:val="22"/>
                <w:szCs w:val="16"/>
                <w:lang w:val="es-ES" w:eastAsia="es-EC"/>
              </w:rPr>
              <w:t>Sesiones Paralelas</w:t>
            </w:r>
          </w:p>
        </w:tc>
        <w:tc>
          <w:tcPr>
            <w:tcW w:w="1526" w:type="dxa"/>
            <w:tcBorders>
              <w:left w:val="single" w:sz="4" w:space="0" w:color="B6DDE8" w:themeColor="accent5" w:themeTint="66"/>
            </w:tcBorders>
            <w:shd w:val="clear" w:color="auto" w:fill="FDE9D9" w:themeFill="accent6" w:themeFillTint="33"/>
            <w:vAlign w:val="center"/>
          </w:tcPr>
          <w:p w14:paraId="0CE23D5C" w14:textId="77777777" w:rsidR="001A36C4" w:rsidRPr="00377355" w:rsidRDefault="001A36C4" w:rsidP="001A36C4">
            <w:pPr>
              <w:widowControl w:val="0"/>
              <w:spacing w:line="276" w:lineRule="auto"/>
              <w:jc w:val="center"/>
              <w:rPr>
                <w:rFonts w:ascii="Arial" w:hAnsi="Arial" w:cs="Arial"/>
                <w:iCs/>
                <w:sz w:val="18"/>
                <w:szCs w:val="22"/>
                <w:lang w:val="es-ES_tradnl" w:eastAsia="es-EC"/>
              </w:rPr>
            </w:pPr>
          </w:p>
        </w:tc>
      </w:tr>
      <w:tr w:rsidR="001A36C4" w:rsidRPr="00486ADD" w14:paraId="1B911785" w14:textId="77777777" w:rsidTr="003B38C5">
        <w:trPr>
          <w:trHeight w:val="397"/>
        </w:trPr>
        <w:tc>
          <w:tcPr>
            <w:tcW w:w="907" w:type="dxa"/>
            <w:shd w:val="clear" w:color="auto" w:fill="FFFFFF" w:themeFill="background1"/>
            <w:noWrap/>
            <w:vAlign w:val="center"/>
          </w:tcPr>
          <w:p w14:paraId="07B26DE3" w14:textId="77777777" w:rsidR="001A36C4" w:rsidRPr="009F19DB" w:rsidRDefault="001A36C4" w:rsidP="001A36C4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18"/>
                <w:szCs w:val="16"/>
                <w:lang w:val="es-ES" w:eastAsia="es-EC"/>
              </w:rPr>
            </w:pPr>
            <w:r w:rsidRPr="00082E52">
              <w:rPr>
                <w:rFonts w:ascii="Arial" w:hAnsi="Arial" w:cs="Arial"/>
                <w:sz w:val="18"/>
                <w:szCs w:val="16"/>
                <w:lang w:val="es-ES" w:eastAsia="es-EC"/>
              </w:rPr>
              <w:t>1</w:t>
            </w:r>
            <w:r w:rsidRPr="00494E42">
              <w:rPr>
                <w:rFonts w:ascii="Arial" w:hAnsi="Arial" w:cs="Arial"/>
                <w:sz w:val="18"/>
                <w:szCs w:val="16"/>
                <w:lang w:val="es-ES" w:eastAsia="es-EC"/>
              </w:rPr>
              <w:t>8</w:t>
            </w:r>
            <w:r w:rsidRPr="00431177">
              <w:rPr>
                <w:rFonts w:ascii="Arial" w:hAnsi="Arial" w:cs="Arial"/>
                <w:sz w:val="18"/>
                <w:szCs w:val="16"/>
                <w:lang w:val="es-ES" w:eastAsia="es-EC"/>
              </w:rPr>
              <w:t>:</w:t>
            </w:r>
            <w:r w:rsidRPr="00AE557F">
              <w:rPr>
                <w:rFonts w:ascii="Arial" w:hAnsi="Arial" w:cs="Arial"/>
                <w:sz w:val="18"/>
                <w:szCs w:val="16"/>
                <w:lang w:val="es-ES" w:eastAsia="es-EC"/>
              </w:rPr>
              <w:t>00h</w:t>
            </w:r>
          </w:p>
        </w:tc>
        <w:tc>
          <w:tcPr>
            <w:tcW w:w="8208" w:type="dxa"/>
            <w:gridSpan w:val="2"/>
            <w:tcBorders>
              <w:right w:val="single" w:sz="4" w:space="0" w:color="B6DDE8" w:themeColor="accent5" w:themeTint="66"/>
            </w:tcBorders>
            <w:shd w:val="clear" w:color="auto" w:fill="FFFFFF" w:themeFill="background1"/>
            <w:vAlign w:val="center"/>
          </w:tcPr>
          <w:p w14:paraId="632E5090" w14:textId="77777777" w:rsidR="001A36C4" w:rsidRPr="00BE5C07" w:rsidRDefault="001A36C4" w:rsidP="001A36C4">
            <w:pPr>
              <w:widowControl w:val="0"/>
              <w:spacing w:line="276" w:lineRule="auto"/>
              <w:rPr>
                <w:rFonts w:ascii="Verdana" w:hAnsi="Verdana" w:cs="Arial"/>
                <w:iCs/>
                <w:sz w:val="22"/>
                <w:szCs w:val="16"/>
                <w:u w:val="single"/>
                <w:lang w:val="es-ES" w:eastAsia="es-EC"/>
              </w:rPr>
            </w:pPr>
            <w:r w:rsidRPr="00BE5C07">
              <w:rPr>
                <w:rFonts w:ascii="Verdana" w:hAnsi="Verdana" w:cs="Arial"/>
                <w:iCs/>
                <w:sz w:val="22"/>
                <w:szCs w:val="16"/>
                <w:u w:val="single"/>
                <w:lang w:val="es-ES" w:eastAsia="es-EC"/>
              </w:rPr>
              <w:t>Conclusiones e Cierre</w:t>
            </w:r>
          </w:p>
          <w:p w14:paraId="73FAADF6" w14:textId="77777777" w:rsidR="001A36C4" w:rsidRPr="004B798C" w:rsidRDefault="001A36C4" w:rsidP="001A36C4">
            <w:pPr>
              <w:rPr>
                <w:rFonts w:ascii="Verdana" w:hAnsi="Verdana"/>
                <w:sz w:val="20"/>
                <w:lang w:val="es-ES_tradnl"/>
              </w:rPr>
            </w:pPr>
            <w:r w:rsidRPr="004B798C">
              <w:rPr>
                <w:rFonts w:ascii="Verdana" w:hAnsi="Verdana"/>
                <w:sz w:val="20"/>
                <w:lang w:val="es-ES_tradnl"/>
              </w:rPr>
              <w:t>Presentación de conclusiones de las sesiones paralelas</w:t>
            </w:r>
          </w:p>
          <w:p w14:paraId="72F0A3FC" w14:textId="77777777" w:rsidR="001A36C4" w:rsidRPr="004B798C" w:rsidRDefault="001A36C4" w:rsidP="001A36C4">
            <w:pPr>
              <w:rPr>
                <w:rFonts w:ascii="Verdana" w:hAnsi="Verdana"/>
                <w:sz w:val="20"/>
                <w:lang w:val="es-ES_tradnl"/>
              </w:rPr>
            </w:pPr>
            <w:r w:rsidRPr="004B798C">
              <w:rPr>
                <w:rFonts w:ascii="Verdana" w:hAnsi="Verdana"/>
                <w:sz w:val="20"/>
                <w:lang w:val="es-ES_tradnl"/>
              </w:rPr>
              <w:t>Lectura de propuesta de la Carta de Lima rumbo la COP 20.</w:t>
            </w:r>
          </w:p>
          <w:p w14:paraId="49313C9C" w14:textId="182946A3" w:rsidR="00DE55AA" w:rsidRPr="00DE55AA" w:rsidRDefault="00DE55AA" w:rsidP="00DE55AA">
            <w:pPr>
              <w:rPr>
                <w:rFonts w:ascii="Verdana" w:hAnsi="Verdana" w:cs="Arial"/>
                <w:iCs/>
                <w:color w:val="C00000"/>
                <w:sz w:val="22"/>
                <w:szCs w:val="16"/>
                <w:lang w:val="es-ES" w:eastAsia="es-EC"/>
              </w:rPr>
            </w:pPr>
            <w:r>
              <w:rPr>
                <w:rFonts w:ascii="Verdana" w:hAnsi="Verdana"/>
                <w:sz w:val="20"/>
                <w:lang w:val="es-ES_tradnl"/>
              </w:rPr>
              <w:t>A</w:t>
            </w:r>
            <w:r w:rsidR="001A36C4" w:rsidRPr="004B798C">
              <w:rPr>
                <w:rFonts w:ascii="Verdana" w:hAnsi="Verdana"/>
                <w:sz w:val="20"/>
                <w:lang w:val="es-ES_tradnl"/>
              </w:rPr>
              <w:t>justes finales de la Carta</w:t>
            </w:r>
            <w:r>
              <w:rPr>
                <w:rFonts w:ascii="Verdana" w:hAnsi="Verdana"/>
                <w:sz w:val="20"/>
                <w:lang w:val="es-ES_tradnl"/>
              </w:rPr>
              <w:t xml:space="preserve"> e definición de </w:t>
            </w:r>
            <w:r w:rsidR="001A36C4" w:rsidRPr="004B798C">
              <w:rPr>
                <w:rFonts w:ascii="Verdana" w:hAnsi="Verdana"/>
                <w:sz w:val="20"/>
                <w:lang w:val="es-ES_tradnl"/>
              </w:rPr>
              <w:t>Agenda</w:t>
            </w:r>
            <w:r>
              <w:rPr>
                <w:rFonts w:ascii="Verdana" w:hAnsi="Verdana"/>
                <w:sz w:val="20"/>
                <w:lang w:val="es-ES_tradnl"/>
              </w:rPr>
              <w:t xml:space="preserve"> colaborativa </w:t>
            </w:r>
            <w:r w:rsidRPr="00DE55AA">
              <w:rPr>
                <w:rFonts w:ascii="Verdana" w:hAnsi="Verdana"/>
                <w:sz w:val="20"/>
                <w:szCs w:val="20"/>
                <w:lang w:val="es-ES_tradnl"/>
              </w:rPr>
              <w:t>de organizaciones</w:t>
            </w:r>
            <w:r w:rsidRPr="00DE55AA"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  <w:lang w:val="es-ES"/>
              </w:rPr>
              <w:t xml:space="preserve"> de la sociedad</w:t>
            </w:r>
            <w:r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  <w:lang w:val="es-ES"/>
              </w:rPr>
              <w:t>.</w:t>
            </w:r>
          </w:p>
        </w:tc>
        <w:tc>
          <w:tcPr>
            <w:tcW w:w="1526" w:type="dxa"/>
            <w:tcBorders>
              <w:left w:val="single" w:sz="4" w:space="0" w:color="B6DDE8" w:themeColor="accent5" w:themeTint="66"/>
            </w:tcBorders>
            <w:shd w:val="clear" w:color="auto" w:fill="FFFFFF" w:themeFill="background1"/>
            <w:vAlign w:val="center"/>
          </w:tcPr>
          <w:p w14:paraId="00EF09E3" w14:textId="77777777" w:rsidR="001A36C4" w:rsidRPr="00082E52" w:rsidRDefault="001A36C4" w:rsidP="001A36C4">
            <w:pPr>
              <w:jc w:val="center"/>
              <w:rPr>
                <w:rFonts w:ascii="Verdana" w:hAnsi="Verdana" w:cs="Arial"/>
                <w:iCs/>
                <w:color w:val="C00000"/>
                <w:sz w:val="22"/>
                <w:szCs w:val="16"/>
                <w:lang w:val="es-ES" w:eastAsia="es-EC"/>
              </w:rPr>
            </w:pPr>
          </w:p>
          <w:p w14:paraId="6D5AFB71" w14:textId="77777777" w:rsidR="001A36C4" w:rsidRPr="00082E52" w:rsidRDefault="001A36C4" w:rsidP="001A36C4">
            <w:pPr>
              <w:jc w:val="center"/>
              <w:rPr>
                <w:rFonts w:ascii="Verdana" w:hAnsi="Verdana" w:cs="Arial"/>
                <w:iCs/>
                <w:color w:val="C00000"/>
                <w:sz w:val="22"/>
                <w:szCs w:val="16"/>
                <w:lang w:val="es-ES" w:eastAsia="es-EC"/>
              </w:rPr>
            </w:pPr>
          </w:p>
          <w:p w14:paraId="03CCA63D" w14:textId="6D9B446C" w:rsidR="001A36C4" w:rsidRPr="00A73C30" w:rsidRDefault="00A73C30" w:rsidP="001A36C4">
            <w:pPr>
              <w:jc w:val="center"/>
              <w:rPr>
                <w:rFonts w:ascii="Arial" w:hAnsi="Arial" w:cs="Arial"/>
                <w:iCs/>
                <w:sz w:val="18"/>
                <w:szCs w:val="16"/>
                <w:lang w:val="es-ES" w:eastAsia="es-EC"/>
              </w:rPr>
            </w:pPr>
            <w:r w:rsidRPr="00A73C30">
              <w:rPr>
                <w:rFonts w:ascii="Arial" w:hAnsi="Arial" w:cs="Arial"/>
                <w:iCs/>
                <w:sz w:val="18"/>
                <w:szCs w:val="16"/>
                <w:lang w:val="es-ES" w:eastAsia="es-EC"/>
              </w:rPr>
              <w:t>ARA</w:t>
            </w:r>
            <w:r>
              <w:rPr>
                <w:rFonts w:ascii="Arial" w:hAnsi="Arial" w:cs="Arial"/>
                <w:iCs/>
                <w:sz w:val="18"/>
                <w:szCs w:val="16"/>
                <w:lang w:val="es-ES" w:eastAsia="es-EC"/>
              </w:rPr>
              <w:t xml:space="preserve"> y aliados</w:t>
            </w:r>
          </w:p>
          <w:p w14:paraId="5D122137" w14:textId="77777777" w:rsidR="001A36C4" w:rsidRPr="00082E52" w:rsidRDefault="001A36C4" w:rsidP="001A36C4">
            <w:pPr>
              <w:widowControl w:val="0"/>
              <w:spacing w:line="276" w:lineRule="auto"/>
              <w:jc w:val="center"/>
              <w:rPr>
                <w:rFonts w:ascii="Verdana" w:hAnsi="Verdana" w:cs="Arial"/>
                <w:iCs/>
                <w:color w:val="C00000"/>
                <w:sz w:val="22"/>
                <w:szCs w:val="16"/>
                <w:lang w:val="es-ES" w:eastAsia="es-EC"/>
              </w:rPr>
            </w:pPr>
          </w:p>
        </w:tc>
      </w:tr>
      <w:tr w:rsidR="001A36C4" w:rsidRPr="00082E52" w14:paraId="3017FB01" w14:textId="77777777" w:rsidTr="00E04AE6">
        <w:trPr>
          <w:trHeight w:val="397"/>
        </w:trPr>
        <w:tc>
          <w:tcPr>
            <w:tcW w:w="907" w:type="dxa"/>
            <w:shd w:val="clear" w:color="auto" w:fill="auto"/>
            <w:noWrap/>
            <w:vAlign w:val="center"/>
          </w:tcPr>
          <w:p w14:paraId="2840094F" w14:textId="77777777" w:rsidR="001A36C4" w:rsidRPr="00494E42" w:rsidRDefault="001A36C4" w:rsidP="001A36C4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18"/>
                <w:szCs w:val="16"/>
                <w:lang w:val="es-ES" w:eastAsia="es-EC"/>
              </w:rPr>
            </w:pPr>
            <w:r w:rsidRPr="00082E52">
              <w:rPr>
                <w:rFonts w:ascii="Arial" w:hAnsi="Arial" w:cs="Arial"/>
                <w:sz w:val="18"/>
                <w:szCs w:val="16"/>
                <w:lang w:val="es-ES" w:eastAsia="es-EC"/>
              </w:rPr>
              <w:t>18:30h</w:t>
            </w:r>
          </w:p>
        </w:tc>
        <w:tc>
          <w:tcPr>
            <w:tcW w:w="9734" w:type="dxa"/>
            <w:gridSpan w:val="3"/>
            <w:shd w:val="clear" w:color="auto" w:fill="auto"/>
            <w:vAlign w:val="center"/>
          </w:tcPr>
          <w:p w14:paraId="3BB1D3D2" w14:textId="56C39604" w:rsidR="001A36C4" w:rsidRPr="00AE557F" w:rsidRDefault="001A36C4" w:rsidP="001A36C4">
            <w:pPr>
              <w:widowControl w:val="0"/>
              <w:spacing w:line="276" w:lineRule="auto"/>
              <w:rPr>
                <w:rFonts w:ascii="Verdana" w:hAnsi="Verdana" w:cs="Arial"/>
                <w:iCs/>
                <w:sz w:val="22"/>
                <w:szCs w:val="16"/>
                <w:lang w:val="es-ES" w:eastAsia="es-EC"/>
              </w:rPr>
            </w:pPr>
            <w:r w:rsidRPr="00431177">
              <w:rPr>
                <w:rFonts w:ascii="Verdana" w:hAnsi="Verdana" w:cs="Arial"/>
                <w:iCs/>
                <w:sz w:val="22"/>
                <w:szCs w:val="16"/>
                <w:lang w:val="es-ES" w:eastAsia="es-EC"/>
              </w:rPr>
              <w:t xml:space="preserve">Presentación </w:t>
            </w:r>
            <w:r w:rsidR="004444D6">
              <w:rPr>
                <w:rFonts w:ascii="Verdana" w:hAnsi="Verdana" w:cs="Arial"/>
                <w:iCs/>
                <w:sz w:val="22"/>
                <w:szCs w:val="16"/>
                <w:lang w:val="es-ES" w:eastAsia="es-EC"/>
              </w:rPr>
              <w:t>cultural</w:t>
            </w:r>
          </w:p>
        </w:tc>
      </w:tr>
      <w:tr w:rsidR="001A36C4" w:rsidRPr="003459B0" w14:paraId="35EDB651" w14:textId="77777777" w:rsidTr="00E04AE6">
        <w:trPr>
          <w:trHeight w:val="397"/>
        </w:trPr>
        <w:tc>
          <w:tcPr>
            <w:tcW w:w="907" w:type="dxa"/>
            <w:shd w:val="clear" w:color="auto" w:fill="auto"/>
            <w:noWrap/>
            <w:vAlign w:val="center"/>
          </w:tcPr>
          <w:p w14:paraId="2305156E" w14:textId="48998804" w:rsidR="001A36C4" w:rsidRPr="00AE557F" w:rsidRDefault="001A36C4" w:rsidP="00A73C30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18"/>
                <w:szCs w:val="16"/>
                <w:lang w:val="es-ES" w:eastAsia="es-EC"/>
              </w:rPr>
            </w:pPr>
            <w:r w:rsidRPr="00082E52">
              <w:rPr>
                <w:rFonts w:ascii="Arial" w:hAnsi="Arial" w:cs="Arial"/>
                <w:sz w:val="18"/>
                <w:szCs w:val="16"/>
                <w:lang w:val="es-ES" w:eastAsia="es-EC"/>
              </w:rPr>
              <w:t>19</w:t>
            </w:r>
            <w:r w:rsidRPr="00494E42">
              <w:rPr>
                <w:rFonts w:ascii="Arial" w:hAnsi="Arial" w:cs="Arial"/>
                <w:sz w:val="18"/>
                <w:szCs w:val="16"/>
                <w:lang w:val="es-ES" w:eastAsia="es-EC"/>
              </w:rPr>
              <w:t>:</w:t>
            </w:r>
            <w:r w:rsidR="00A73C30">
              <w:rPr>
                <w:rFonts w:ascii="Arial" w:hAnsi="Arial" w:cs="Arial"/>
                <w:sz w:val="18"/>
                <w:szCs w:val="16"/>
                <w:lang w:val="es-ES" w:eastAsia="es-EC"/>
              </w:rPr>
              <w:t>0</w:t>
            </w:r>
            <w:r w:rsidRPr="00AE557F">
              <w:rPr>
                <w:rFonts w:ascii="Arial" w:hAnsi="Arial" w:cs="Arial"/>
                <w:sz w:val="18"/>
                <w:szCs w:val="16"/>
                <w:lang w:val="es-ES" w:eastAsia="es-EC"/>
              </w:rPr>
              <w:t>0h</w:t>
            </w:r>
          </w:p>
        </w:tc>
        <w:tc>
          <w:tcPr>
            <w:tcW w:w="9734" w:type="dxa"/>
            <w:gridSpan w:val="3"/>
            <w:shd w:val="clear" w:color="auto" w:fill="auto"/>
            <w:vAlign w:val="center"/>
          </w:tcPr>
          <w:p w14:paraId="1513DC0E" w14:textId="2453EEE2" w:rsidR="001A36C4" w:rsidRPr="00082E52" w:rsidRDefault="002C5ED6" w:rsidP="00377355">
            <w:pPr>
              <w:widowControl w:val="0"/>
              <w:spacing w:line="276" w:lineRule="auto"/>
              <w:rPr>
                <w:rFonts w:ascii="Verdana" w:hAnsi="Verdana" w:cs="Arial"/>
                <w:iCs/>
                <w:sz w:val="22"/>
                <w:szCs w:val="16"/>
                <w:lang w:val="es-ES" w:eastAsia="es-EC"/>
              </w:rPr>
            </w:pPr>
            <w:r w:rsidRPr="008D7172">
              <w:rPr>
                <w:rFonts w:ascii="Verdana" w:hAnsi="Verdana" w:cs="Arial"/>
                <w:iCs/>
                <w:sz w:val="22"/>
                <w:szCs w:val="16"/>
                <w:lang w:val="es-ES" w:eastAsia="es-EC"/>
              </w:rPr>
              <w:t>Cóctel</w:t>
            </w:r>
            <w:r w:rsidR="001A36C4" w:rsidRPr="008D7172">
              <w:rPr>
                <w:rFonts w:ascii="Verdana" w:hAnsi="Verdana" w:cs="Arial"/>
                <w:iCs/>
                <w:sz w:val="22"/>
                <w:szCs w:val="16"/>
                <w:lang w:val="es-ES" w:eastAsia="es-EC"/>
              </w:rPr>
              <w:t xml:space="preserve"> de Confraternización</w:t>
            </w:r>
            <w:r w:rsidR="001A36C4" w:rsidRPr="004444D6">
              <w:rPr>
                <w:rFonts w:ascii="Verdana" w:hAnsi="Verdana" w:cs="Arial"/>
                <w:iCs/>
                <w:color w:val="FF0000"/>
                <w:sz w:val="22"/>
                <w:szCs w:val="16"/>
                <w:lang w:val="es-ES" w:eastAsia="es-EC"/>
              </w:rPr>
              <w:t xml:space="preserve"> </w:t>
            </w:r>
          </w:p>
        </w:tc>
      </w:tr>
    </w:tbl>
    <w:p w14:paraId="7B7801DC" w14:textId="77777777" w:rsidR="003A1583" w:rsidRPr="00082E52" w:rsidRDefault="003A1583" w:rsidP="0092289B">
      <w:pPr>
        <w:rPr>
          <w:lang w:val="es-ES"/>
        </w:rPr>
      </w:pPr>
    </w:p>
    <w:sectPr w:rsidR="003A1583" w:rsidRPr="00082E52" w:rsidSect="004D5029">
      <w:headerReference w:type="default" r:id="rId8"/>
      <w:footerReference w:type="default" r:id="rId9"/>
      <w:pgSz w:w="11900" w:h="16840"/>
      <w:pgMar w:top="1440" w:right="843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FF7E7C" w14:textId="77777777" w:rsidR="00606C5F" w:rsidRDefault="00606C5F" w:rsidP="004D5029">
      <w:r>
        <w:separator/>
      </w:r>
    </w:p>
  </w:endnote>
  <w:endnote w:type="continuationSeparator" w:id="0">
    <w:p w14:paraId="25F07ACD" w14:textId="77777777" w:rsidR="00606C5F" w:rsidRDefault="00606C5F" w:rsidP="004D5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DD7E20" w14:textId="78A80AA7" w:rsidR="00BF4D2F" w:rsidRDefault="008D7172" w:rsidP="00254159">
    <w:pPr>
      <w:pStyle w:val="Piedepgina"/>
      <w:tabs>
        <w:tab w:val="clear" w:pos="4320"/>
        <w:tab w:val="clear" w:pos="8640"/>
        <w:tab w:val="left" w:pos="6180"/>
      </w:tabs>
    </w:pPr>
    <w:r>
      <w:rPr>
        <w:noProof/>
        <w:lang w:val="es-EC" w:eastAsia="es-EC"/>
      </w:rPr>
      <w:drawing>
        <wp:inline distT="0" distB="0" distL="0" distR="0" wp14:anchorId="608DFA5E" wp14:editId="63E67F5D">
          <wp:extent cx="6480810" cy="621665"/>
          <wp:effectExtent l="0" t="0" r="0" b="698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odapé aliad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810" cy="621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F4D2F">
      <w:rPr>
        <w:noProof/>
        <w:lang w:eastAsia="pt-BR"/>
      </w:rPr>
      <w:t xml:space="preserve">            </w:t>
    </w:r>
    <w:r w:rsidR="00BF4D2F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1E3405" w14:textId="77777777" w:rsidR="00606C5F" w:rsidRDefault="00606C5F" w:rsidP="004D5029">
      <w:r>
        <w:separator/>
      </w:r>
    </w:p>
  </w:footnote>
  <w:footnote w:type="continuationSeparator" w:id="0">
    <w:p w14:paraId="3EB65E64" w14:textId="77777777" w:rsidR="00606C5F" w:rsidRDefault="00606C5F" w:rsidP="004D50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91BEE7" w14:textId="0EA366B3" w:rsidR="00BF4D2F" w:rsidRDefault="000F3C21" w:rsidP="00BA1EA0">
    <w:pPr>
      <w:pStyle w:val="Encabezado"/>
      <w:jc w:val="center"/>
    </w:pPr>
    <w:r>
      <w:rPr>
        <w:noProof/>
        <w:lang w:val="es-EC" w:eastAsia="es-EC"/>
      </w:rPr>
      <w:drawing>
        <wp:inline distT="0" distB="0" distL="0" distR="0" wp14:anchorId="2DA78CB6" wp14:editId="0A2CF4A4">
          <wp:extent cx="6480810" cy="2640330"/>
          <wp:effectExtent l="0" t="0" r="0" b="762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çalho organizadores_ES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810" cy="2640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60D96"/>
    <w:multiLevelType w:val="hybridMultilevel"/>
    <w:tmpl w:val="2760E1CA"/>
    <w:lvl w:ilvl="0" w:tplc="EA38EB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val="es-ES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D7A43AC"/>
    <w:multiLevelType w:val="hybridMultilevel"/>
    <w:tmpl w:val="D4788D5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4D544A1"/>
    <w:multiLevelType w:val="hybridMultilevel"/>
    <w:tmpl w:val="24B47EC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72F5D3E"/>
    <w:multiLevelType w:val="hybridMultilevel"/>
    <w:tmpl w:val="B6AA082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827287A"/>
    <w:multiLevelType w:val="hybridMultilevel"/>
    <w:tmpl w:val="374EFE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B4323E"/>
    <w:multiLevelType w:val="hybridMultilevel"/>
    <w:tmpl w:val="5CC0AE1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029"/>
    <w:rsid w:val="0000445D"/>
    <w:rsid w:val="000063BD"/>
    <w:rsid w:val="00041C20"/>
    <w:rsid w:val="00046431"/>
    <w:rsid w:val="00081CF4"/>
    <w:rsid w:val="00082E52"/>
    <w:rsid w:val="0008427E"/>
    <w:rsid w:val="0008613F"/>
    <w:rsid w:val="00093042"/>
    <w:rsid w:val="000A409C"/>
    <w:rsid w:val="000B0DE8"/>
    <w:rsid w:val="000B10AF"/>
    <w:rsid w:val="000C080A"/>
    <w:rsid w:val="000C469A"/>
    <w:rsid w:val="000D2047"/>
    <w:rsid w:val="000D7DCC"/>
    <w:rsid w:val="000E5B1A"/>
    <w:rsid w:val="000F06BA"/>
    <w:rsid w:val="000F3C21"/>
    <w:rsid w:val="000F57DE"/>
    <w:rsid w:val="00100856"/>
    <w:rsid w:val="00100CF1"/>
    <w:rsid w:val="00126B50"/>
    <w:rsid w:val="00133739"/>
    <w:rsid w:val="001454C0"/>
    <w:rsid w:val="00154494"/>
    <w:rsid w:val="001558B7"/>
    <w:rsid w:val="001571B5"/>
    <w:rsid w:val="0018182A"/>
    <w:rsid w:val="001876C4"/>
    <w:rsid w:val="001A0806"/>
    <w:rsid w:val="001A36C4"/>
    <w:rsid w:val="001B000B"/>
    <w:rsid w:val="001B0594"/>
    <w:rsid w:val="001B2C1A"/>
    <w:rsid w:val="001C0CC1"/>
    <w:rsid w:val="001D4918"/>
    <w:rsid w:val="001E23F3"/>
    <w:rsid w:val="001E3414"/>
    <w:rsid w:val="001F29D8"/>
    <w:rsid w:val="001F693C"/>
    <w:rsid w:val="00205582"/>
    <w:rsid w:val="00221767"/>
    <w:rsid w:val="00231A13"/>
    <w:rsid w:val="0025258C"/>
    <w:rsid w:val="00254159"/>
    <w:rsid w:val="00260224"/>
    <w:rsid w:val="00270CA5"/>
    <w:rsid w:val="00273FDC"/>
    <w:rsid w:val="00292255"/>
    <w:rsid w:val="0029588E"/>
    <w:rsid w:val="00296EC6"/>
    <w:rsid w:val="002A1711"/>
    <w:rsid w:val="002C074A"/>
    <w:rsid w:val="002C5ED6"/>
    <w:rsid w:val="002D0FB4"/>
    <w:rsid w:val="002D3F5B"/>
    <w:rsid w:val="002D4B37"/>
    <w:rsid w:val="002E02AE"/>
    <w:rsid w:val="002E277D"/>
    <w:rsid w:val="002E40E2"/>
    <w:rsid w:val="002E5E88"/>
    <w:rsid w:val="002E716D"/>
    <w:rsid w:val="00303928"/>
    <w:rsid w:val="003204A8"/>
    <w:rsid w:val="003350A6"/>
    <w:rsid w:val="003353FC"/>
    <w:rsid w:val="003447D2"/>
    <w:rsid w:val="003459B0"/>
    <w:rsid w:val="00354473"/>
    <w:rsid w:val="00360894"/>
    <w:rsid w:val="003745ED"/>
    <w:rsid w:val="00377355"/>
    <w:rsid w:val="00380118"/>
    <w:rsid w:val="00386F79"/>
    <w:rsid w:val="00395B28"/>
    <w:rsid w:val="00397770"/>
    <w:rsid w:val="003A1583"/>
    <w:rsid w:val="003A4A84"/>
    <w:rsid w:val="003A71AA"/>
    <w:rsid w:val="003B3591"/>
    <w:rsid w:val="003B38C5"/>
    <w:rsid w:val="003C3139"/>
    <w:rsid w:val="003D0805"/>
    <w:rsid w:val="003D22F9"/>
    <w:rsid w:val="003D4868"/>
    <w:rsid w:val="003D5E87"/>
    <w:rsid w:val="003E3989"/>
    <w:rsid w:val="003E784C"/>
    <w:rsid w:val="004015F7"/>
    <w:rsid w:val="0040171C"/>
    <w:rsid w:val="00402196"/>
    <w:rsid w:val="0040276A"/>
    <w:rsid w:val="00406A82"/>
    <w:rsid w:val="004103A0"/>
    <w:rsid w:val="0041078D"/>
    <w:rsid w:val="0043006D"/>
    <w:rsid w:val="00431177"/>
    <w:rsid w:val="00441443"/>
    <w:rsid w:val="004441B4"/>
    <w:rsid w:val="004444D6"/>
    <w:rsid w:val="00444F6F"/>
    <w:rsid w:val="00450420"/>
    <w:rsid w:val="00453D57"/>
    <w:rsid w:val="0046531D"/>
    <w:rsid w:val="004732C5"/>
    <w:rsid w:val="00477A35"/>
    <w:rsid w:val="00486ADD"/>
    <w:rsid w:val="00494E42"/>
    <w:rsid w:val="004A7C85"/>
    <w:rsid w:val="004B798C"/>
    <w:rsid w:val="004C0A26"/>
    <w:rsid w:val="004C5AD7"/>
    <w:rsid w:val="004D307A"/>
    <w:rsid w:val="004D5029"/>
    <w:rsid w:val="004F6268"/>
    <w:rsid w:val="005030F3"/>
    <w:rsid w:val="00525E11"/>
    <w:rsid w:val="00540883"/>
    <w:rsid w:val="005545C7"/>
    <w:rsid w:val="00574EBB"/>
    <w:rsid w:val="00577CB9"/>
    <w:rsid w:val="0058474B"/>
    <w:rsid w:val="005A0E33"/>
    <w:rsid w:val="005A1A96"/>
    <w:rsid w:val="005A1EC5"/>
    <w:rsid w:val="005A74DF"/>
    <w:rsid w:val="005B317E"/>
    <w:rsid w:val="005C0DDF"/>
    <w:rsid w:val="005C1D31"/>
    <w:rsid w:val="005C7BBD"/>
    <w:rsid w:val="005D03C0"/>
    <w:rsid w:val="005D7E2B"/>
    <w:rsid w:val="005E0C50"/>
    <w:rsid w:val="005E3722"/>
    <w:rsid w:val="005F3394"/>
    <w:rsid w:val="005F5FD1"/>
    <w:rsid w:val="0060372C"/>
    <w:rsid w:val="00606C5F"/>
    <w:rsid w:val="0066361D"/>
    <w:rsid w:val="00663829"/>
    <w:rsid w:val="00690722"/>
    <w:rsid w:val="006A00E2"/>
    <w:rsid w:val="006A033F"/>
    <w:rsid w:val="006A0A5E"/>
    <w:rsid w:val="006B7CED"/>
    <w:rsid w:val="006C3CC7"/>
    <w:rsid w:val="006E749D"/>
    <w:rsid w:val="006F44FC"/>
    <w:rsid w:val="00712718"/>
    <w:rsid w:val="0071491E"/>
    <w:rsid w:val="00716C40"/>
    <w:rsid w:val="007451BF"/>
    <w:rsid w:val="0075170F"/>
    <w:rsid w:val="00752F95"/>
    <w:rsid w:val="00754D02"/>
    <w:rsid w:val="007A3980"/>
    <w:rsid w:val="007B1938"/>
    <w:rsid w:val="007B79F4"/>
    <w:rsid w:val="007C5FCF"/>
    <w:rsid w:val="007D3530"/>
    <w:rsid w:val="007E5AD0"/>
    <w:rsid w:val="00812277"/>
    <w:rsid w:val="00812D06"/>
    <w:rsid w:val="008133BB"/>
    <w:rsid w:val="0082008C"/>
    <w:rsid w:val="00827B80"/>
    <w:rsid w:val="00861553"/>
    <w:rsid w:val="008744DE"/>
    <w:rsid w:val="00881434"/>
    <w:rsid w:val="008920CD"/>
    <w:rsid w:val="008C1A39"/>
    <w:rsid w:val="008D7172"/>
    <w:rsid w:val="008E264D"/>
    <w:rsid w:val="008E651E"/>
    <w:rsid w:val="009058AC"/>
    <w:rsid w:val="0091016F"/>
    <w:rsid w:val="009124FB"/>
    <w:rsid w:val="00912927"/>
    <w:rsid w:val="00915A30"/>
    <w:rsid w:val="0092289B"/>
    <w:rsid w:val="00925030"/>
    <w:rsid w:val="00925D64"/>
    <w:rsid w:val="0093150B"/>
    <w:rsid w:val="00944EF7"/>
    <w:rsid w:val="0096374D"/>
    <w:rsid w:val="009645FB"/>
    <w:rsid w:val="00965C13"/>
    <w:rsid w:val="00970B22"/>
    <w:rsid w:val="00982B8B"/>
    <w:rsid w:val="009916D2"/>
    <w:rsid w:val="009D2933"/>
    <w:rsid w:val="009D66C5"/>
    <w:rsid w:val="009E0522"/>
    <w:rsid w:val="009F0811"/>
    <w:rsid w:val="009F19DB"/>
    <w:rsid w:val="009F7C3F"/>
    <w:rsid w:val="00A046F9"/>
    <w:rsid w:val="00A06480"/>
    <w:rsid w:val="00A079D4"/>
    <w:rsid w:val="00A12481"/>
    <w:rsid w:val="00A17509"/>
    <w:rsid w:val="00A21B89"/>
    <w:rsid w:val="00A311E4"/>
    <w:rsid w:val="00A358CC"/>
    <w:rsid w:val="00A44815"/>
    <w:rsid w:val="00A44E7D"/>
    <w:rsid w:val="00A44FC5"/>
    <w:rsid w:val="00A54A5E"/>
    <w:rsid w:val="00A64BD2"/>
    <w:rsid w:val="00A71F90"/>
    <w:rsid w:val="00A738A1"/>
    <w:rsid w:val="00A73C30"/>
    <w:rsid w:val="00A81EC2"/>
    <w:rsid w:val="00AA405A"/>
    <w:rsid w:val="00AA59A6"/>
    <w:rsid w:val="00AB08D5"/>
    <w:rsid w:val="00AB0BC2"/>
    <w:rsid w:val="00AC11DA"/>
    <w:rsid w:val="00AC79A8"/>
    <w:rsid w:val="00AD0189"/>
    <w:rsid w:val="00AE455B"/>
    <w:rsid w:val="00AE557F"/>
    <w:rsid w:val="00AF0491"/>
    <w:rsid w:val="00B0070E"/>
    <w:rsid w:val="00B1416C"/>
    <w:rsid w:val="00B14564"/>
    <w:rsid w:val="00B16006"/>
    <w:rsid w:val="00B2649E"/>
    <w:rsid w:val="00B300F4"/>
    <w:rsid w:val="00B3419E"/>
    <w:rsid w:val="00B6125F"/>
    <w:rsid w:val="00B7260A"/>
    <w:rsid w:val="00B834C5"/>
    <w:rsid w:val="00B86396"/>
    <w:rsid w:val="00BA1E9F"/>
    <w:rsid w:val="00BA1EA0"/>
    <w:rsid w:val="00BB26BD"/>
    <w:rsid w:val="00BB30DB"/>
    <w:rsid w:val="00BC0BD2"/>
    <w:rsid w:val="00BC480A"/>
    <w:rsid w:val="00BD25FB"/>
    <w:rsid w:val="00BD4AA4"/>
    <w:rsid w:val="00BD7B80"/>
    <w:rsid w:val="00BD7FDF"/>
    <w:rsid w:val="00BE5C07"/>
    <w:rsid w:val="00BF4D2F"/>
    <w:rsid w:val="00C00542"/>
    <w:rsid w:val="00C1460A"/>
    <w:rsid w:val="00C31BE6"/>
    <w:rsid w:val="00C32918"/>
    <w:rsid w:val="00C45230"/>
    <w:rsid w:val="00C62AF9"/>
    <w:rsid w:val="00C64716"/>
    <w:rsid w:val="00C75E37"/>
    <w:rsid w:val="00CA145E"/>
    <w:rsid w:val="00CA5A4A"/>
    <w:rsid w:val="00CA7463"/>
    <w:rsid w:val="00CB15D1"/>
    <w:rsid w:val="00CC5CB8"/>
    <w:rsid w:val="00CD1750"/>
    <w:rsid w:val="00CF2251"/>
    <w:rsid w:val="00CF362B"/>
    <w:rsid w:val="00D12374"/>
    <w:rsid w:val="00D23010"/>
    <w:rsid w:val="00D35040"/>
    <w:rsid w:val="00D36199"/>
    <w:rsid w:val="00D54F56"/>
    <w:rsid w:val="00D6304C"/>
    <w:rsid w:val="00D703C2"/>
    <w:rsid w:val="00D72683"/>
    <w:rsid w:val="00D8389E"/>
    <w:rsid w:val="00D91AE0"/>
    <w:rsid w:val="00D93D3A"/>
    <w:rsid w:val="00D9703C"/>
    <w:rsid w:val="00DC0C82"/>
    <w:rsid w:val="00DC4A7B"/>
    <w:rsid w:val="00DD6285"/>
    <w:rsid w:val="00DD6F0B"/>
    <w:rsid w:val="00DE55AA"/>
    <w:rsid w:val="00E02A4C"/>
    <w:rsid w:val="00E02F27"/>
    <w:rsid w:val="00E04AE6"/>
    <w:rsid w:val="00E06C3F"/>
    <w:rsid w:val="00E14A7F"/>
    <w:rsid w:val="00E16A6E"/>
    <w:rsid w:val="00E2202A"/>
    <w:rsid w:val="00E26DA6"/>
    <w:rsid w:val="00E42893"/>
    <w:rsid w:val="00E47231"/>
    <w:rsid w:val="00E51E86"/>
    <w:rsid w:val="00E74851"/>
    <w:rsid w:val="00E74C61"/>
    <w:rsid w:val="00E95D7D"/>
    <w:rsid w:val="00EA02A1"/>
    <w:rsid w:val="00EB64C7"/>
    <w:rsid w:val="00EF110D"/>
    <w:rsid w:val="00EF2335"/>
    <w:rsid w:val="00F01FA4"/>
    <w:rsid w:val="00F12560"/>
    <w:rsid w:val="00F21BDA"/>
    <w:rsid w:val="00F3224C"/>
    <w:rsid w:val="00F479F3"/>
    <w:rsid w:val="00F72AF9"/>
    <w:rsid w:val="00F72F48"/>
    <w:rsid w:val="00F84D6B"/>
    <w:rsid w:val="00F95669"/>
    <w:rsid w:val="00FC0549"/>
    <w:rsid w:val="00FD35D8"/>
    <w:rsid w:val="00FD7606"/>
    <w:rsid w:val="00FE5DC4"/>
    <w:rsid w:val="00FF1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AA39A8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D5029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D5029"/>
  </w:style>
  <w:style w:type="paragraph" w:styleId="Piedepgina">
    <w:name w:val="footer"/>
    <w:basedOn w:val="Normal"/>
    <w:link w:val="PiedepginaCar"/>
    <w:uiPriority w:val="99"/>
    <w:unhideWhenUsed/>
    <w:rsid w:val="004D5029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D5029"/>
  </w:style>
  <w:style w:type="paragraph" w:styleId="Textodeglobo">
    <w:name w:val="Balloon Text"/>
    <w:basedOn w:val="Normal"/>
    <w:link w:val="TextodegloboCar"/>
    <w:uiPriority w:val="99"/>
    <w:semiHidden/>
    <w:unhideWhenUsed/>
    <w:rsid w:val="004D502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D5029"/>
    <w:rPr>
      <w:rFonts w:ascii="Lucida Grande" w:hAnsi="Lucida Grande"/>
      <w:sz w:val="18"/>
      <w:szCs w:val="18"/>
    </w:rPr>
  </w:style>
  <w:style w:type="character" w:customStyle="1" w:styleId="apple-converted-space">
    <w:name w:val="apple-converted-space"/>
    <w:rsid w:val="0096374D"/>
  </w:style>
  <w:style w:type="character" w:customStyle="1" w:styleId="object">
    <w:name w:val="object"/>
    <w:rsid w:val="0096374D"/>
  </w:style>
  <w:style w:type="paragraph" w:styleId="Sinespaciado">
    <w:name w:val="No Spacing"/>
    <w:uiPriority w:val="1"/>
    <w:qFormat/>
    <w:rsid w:val="00BB30DB"/>
    <w:rPr>
      <w:rFonts w:asciiTheme="minorHAnsi" w:eastAsiaTheme="minorEastAsia" w:hAnsiTheme="minorHAnsi" w:cstheme="minorBidi"/>
      <w:sz w:val="22"/>
      <w:szCs w:val="22"/>
    </w:rPr>
  </w:style>
  <w:style w:type="character" w:customStyle="1" w:styleId="hps">
    <w:name w:val="hps"/>
    <w:basedOn w:val="Fuentedeprrafopredeter"/>
    <w:rsid w:val="00BB30DB"/>
  </w:style>
  <w:style w:type="table" w:styleId="Tablaconcuadrcula">
    <w:name w:val="Table Grid"/>
    <w:basedOn w:val="Tablanormal"/>
    <w:uiPriority w:val="59"/>
    <w:rsid w:val="005F33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C0A2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082E5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82E5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82E52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82E5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82E52"/>
    <w:rPr>
      <w:b/>
      <w:bCs/>
      <w:lang w:eastAsia="en-US"/>
    </w:rPr>
  </w:style>
  <w:style w:type="paragraph" w:styleId="Revisin">
    <w:name w:val="Revision"/>
    <w:hidden/>
    <w:uiPriority w:val="71"/>
    <w:rsid w:val="0018182A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D5029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D5029"/>
  </w:style>
  <w:style w:type="paragraph" w:styleId="Piedepgina">
    <w:name w:val="footer"/>
    <w:basedOn w:val="Normal"/>
    <w:link w:val="PiedepginaCar"/>
    <w:uiPriority w:val="99"/>
    <w:unhideWhenUsed/>
    <w:rsid w:val="004D5029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D5029"/>
  </w:style>
  <w:style w:type="paragraph" w:styleId="Textodeglobo">
    <w:name w:val="Balloon Text"/>
    <w:basedOn w:val="Normal"/>
    <w:link w:val="TextodegloboCar"/>
    <w:uiPriority w:val="99"/>
    <w:semiHidden/>
    <w:unhideWhenUsed/>
    <w:rsid w:val="004D502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D5029"/>
    <w:rPr>
      <w:rFonts w:ascii="Lucida Grande" w:hAnsi="Lucida Grande"/>
      <w:sz w:val="18"/>
      <w:szCs w:val="18"/>
    </w:rPr>
  </w:style>
  <w:style w:type="character" w:customStyle="1" w:styleId="apple-converted-space">
    <w:name w:val="apple-converted-space"/>
    <w:rsid w:val="0096374D"/>
  </w:style>
  <w:style w:type="character" w:customStyle="1" w:styleId="object">
    <w:name w:val="object"/>
    <w:rsid w:val="0096374D"/>
  </w:style>
  <w:style w:type="paragraph" w:styleId="Sinespaciado">
    <w:name w:val="No Spacing"/>
    <w:uiPriority w:val="1"/>
    <w:qFormat/>
    <w:rsid w:val="00BB30DB"/>
    <w:rPr>
      <w:rFonts w:asciiTheme="minorHAnsi" w:eastAsiaTheme="minorEastAsia" w:hAnsiTheme="minorHAnsi" w:cstheme="minorBidi"/>
      <w:sz w:val="22"/>
      <w:szCs w:val="22"/>
    </w:rPr>
  </w:style>
  <w:style w:type="character" w:customStyle="1" w:styleId="hps">
    <w:name w:val="hps"/>
    <w:basedOn w:val="Fuentedeprrafopredeter"/>
    <w:rsid w:val="00BB30DB"/>
  </w:style>
  <w:style w:type="table" w:styleId="Tablaconcuadrcula">
    <w:name w:val="Table Grid"/>
    <w:basedOn w:val="Tablanormal"/>
    <w:uiPriority w:val="59"/>
    <w:rsid w:val="005F33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C0A2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082E5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82E5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82E52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82E5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82E52"/>
    <w:rPr>
      <w:b/>
      <w:bCs/>
      <w:lang w:eastAsia="en-US"/>
    </w:rPr>
  </w:style>
  <w:style w:type="paragraph" w:styleId="Revisin">
    <w:name w:val="Revision"/>
    <w:hidden/>
    <w:uiPriority w:val="71"/>
    <w:rsid w:val="0018182A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3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877</Words>
  <Characters>4829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Horst</dc:creator>
  <cp:lastModifiedBy>user</cp:lastModifiedBy>
  <cp:revision>2</cp:revision>
  <dcterms:created xsi:type="dcterms:W3CDTF">2014-07-23T20:06:00Z</dcterms:created>
  <dcterms:modified xsi:type="dcterms:W3CDTF">2014-07-23T20:06:00Z</dcterms:modified>
</cp:coreProperties>
</file>